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870BFED" w14:textId="77777777" w:rsidR="00382D9D" w:rsidRPr="00382D9D" w:rsidRDefault="00382D9D" w:rsidP="00CA1F91">
      <w:pPr>
        <w:spacing w:after="0"/>
        <w:jc w:val="left"/>
        <w:rPr>
          <w:rFonts w:eastAsia="Times New Roman" w:cs="Times New Roman"/>
          <w:b/>
          <w:color w:val="auto"/>
          <w:szCs w:val="24"/>
          <w:lang w:val="en-AU" w:eastAsia="en-GB"/>
        </w:rPr>
      </w:pPr>
    </w:p>
    <w:p w14:paraId="687FAA75" w14:textId="77777777" w:rsidR="00382D9D" w:rsidRPr="00382D9D" w:rsidRDefault="00382D9D" w:rsidP="00CA1F91">
      <w:pPr>
        <w:spacing w:after="0"/>
        <w:jc w:val="left"/>
        <w:rPr>
          <w:rFonts w:eastAsia="Times New Roman" w:cs="Times New Roman"/>
          <w:b/>
          <w:color w:val="auto"/>
          <w:szCs w:val="24"/>
          <w:lang w:val="en-AU" w:eastAsia="en-GB"/>
        </w:rPr>
      </w:pPr>
    </w:p>
    <w:p w14:paraId="04BB2FA9" w14:textId="77777777" w:rsidR="00382D9D" w:rsidRPr="00382D9D" w:rsidRDefault="00382D9D" w:rsidP="00CA1F91">
      <w:pPr>
        <w:spacing w:after="0"/>
        <w:jc w:val="left"/>
        <w:rPr>
          <w:rFonts w:eastAsia="Times New Roman" w:cs="Times New Roman"/>
          <w:b/>
          <w:color w:val="auto"/>
          <w:szCs w:val="24"/>
          <w:lang w:val="en-AU" w:eastAsia="en-GB"/>
        </w:rPr>
      </w:pPr>
    </w:p>
    <w:p w14:paraId="1C20221D" w14:textId="77777777" w:rsidR="00382D9D" w:rsidRPr="00382D9D" w:rsidRDefault="00382D9D" w:rsidP="00CA1F91">
      <w:pPr>
        <w:spacing w:after="0"/>
        <w:jc w:val="left"/>
        <w:rPr>
          <w:rFonts w:eastAsia="Times New Roman" w:cs="Times New Roman"/>
          <w:b/>
          <w:color w:val="auto"/>
          <w:szCs w:val="24"/>
          <w:lang w:val="en-AU" w:eastAsia="en-GB"/>
        </w:rPr>
      </w:pPr>
    </w:p>
    <w:p w14:paraId="17C98376" w14:textId="77777777" w:rsidR="00382D9D" w:rsidRPr="00382D9D" w:rsidRDefault="00382D9D" w:rsidP="00CA1F91">
      <w:pPr>
        <w:spacing w:after="0"/>
        <w:jc w:val="left"/>
        <w:rPr>
          <w:rFonts w:eastAsia="Times New Roman" w:cs="Times New Roman"/>
          <w:b/>
          <w:color w:val="auto"/>
          <w:szCs w:val="24"/>
          <w:lang w:val="en-AU" w:eastAsia="en-GB"/>
        </w:rPr>
      </w:pPr>
    </w:p>
    <w:p w14:paraId="28C4FFF0" w14:textId="77777777" w:rsidR="00382D9D" w:rsidRPr="00382D9D" w:rsidRDefault="00382D9D" w:rsidP="00CA1F91">
      <w:pPr>
        <w:spacing w:after="0"/>
        <w:jc w:val="left"/>
        <w:rPr>
          <w:rFonts w:eastAsia="Times New Roman" w:cs="Times New Roman"/>
          <w:b/>
          <w:color w:val="auto"/>
          <w:szCs w:val="24"/>
          <w:lang w:val="en-AU" w:eastAsia="en-GB"/>
        </w:rPr>
      </w:pPr>
    </w:p>
    <w:p w14:paraId="289B6B43" w14:textId="77777777" w:rsidR="00382D9D" w:rsidRPr="00382D9D" w:rsidRDefault="00382D9D" w:rsidP="00CA1F91">
      <w:pPr>
        <w:spacing w:after="0"/>
        <w:jc w:val="left"/>
        <w:rPr>
          <w:rFonts w:eastAsia="Times New Roman" w:cs="Times New Roman"/>
          <w:b/>
          <w:color w:val="auto"/>
          <w:szCs w:val="24"/>
          <w:lang w:val="en-AU" w:eastAsia="en-GB"/>
        </w:rPr>
      </w:pPr>
    </w:p>
    <w:p w14:paraId="6D6EB158" w14:textId="77777777" w:rsidR="00382D9D" w:rsidRPr="00382D9D" w:rsidRDefault="00382D9D" w:rsidP="00CA1F91">
      <w:pPr>
        <w:spacing w:after="0"/>
        <w:jc w:val="left"/>
        <w:rPr>
          <w:rFonts w:eastAsia="Times New Roman" w:cs="Times New Roman"/>
          <w:b/>
          <w:color w:val="auto"/>
          <w:szCs w:val="24"/>
          <w:lang w:val="en-AU" w:eastAsia="en-GB"/>
        </w:rPr>
      </w:pPr>
    </w:p>
    <w:p w14:paraId="4A966C29" w14:textId="77777777" w:rsidR="00382D9D" w:rsidRPr="00382D9D" w:rsidRDefault="00382D9D" w:rsidP="00CA1F91">
      <w:pPr>
        <w:spacing w:after="0"/>
        <w:jc w:val="left"/>
        <w:rPr>
          <w:rFonts w:eastAsia="Times New Roman" w:cs="Times New Roman"/>
          <w:b/>
          <w:color w:val="auto"/>
          <w:szCs w:val="24"/>
          <w:lang w:val="en-AU" w:eastAsia="en-GB"/>
        </w:rPr>
      </w:pPr>
    </w:p>
    <w:p w14:paraId="07C05004" w14:textId="77777777" w:rsidR="00382D9D" w:rsidRPr="00382D9D" w:rsidRDefault="00382D9D" w:rsidP="00CA1F91">
      <w:pPr>
        <w:spacing w:after="0"/>
        <w:jc w:val="left"/>
        <w:rPr>
          <w:rFonts w:eastAsia="Times New Roman" w:cs="Times New Roman"/>
          <w:b/>
          <w:color w:val="auto"/>
          <w:szCs w:val="24"/>
          <w:lang w:val="en-AU" w:eastAsia="en-GB"/>
        </w:rPr>
      </w:pPr>
    </w:p>
    <w:p w14:paraId="77CA6B3D" w14:textId="77777777" w:rsidR="00382D9D" w:rsidRPr="003D6F62" w:rsidRDefault="00A14C41" w:rsidP="003D6F62">
      <w:pPr>
        <w:pStyle w:val="Title"/>
      </w:pPr>
      <w:r w:rsidRPr="003D6F62">
        <w:t>OCCUPATIONAL HEALTH MANAGEMENT PLAN</w:t>
      </w:r>
    </w:p>
    <w:p w14:paraId="2B80EF6F" w14:textId="77777777" w:rsidR="00382D9D" w:rsidRPr="00382D9D" w:rsidRDefault="00382D9D" w:rsidP="00CA1F91">
      <w:pPr>
        <w:spacing w:after="0"/>
        <w:jc w:val="left"/>
        <w:rPr>
          <w:rFonts w:eastAsia="Times New Roman" w:cs="Times New Roman"/>
          <w:b/>
          <w:bCs/>
          <w:color w:val="auto"/>
          <w:szCs w:val="24"/>
          <w:lang w:val="en-AU" w:eastAsia="en-GB"/>
        </w:rPr>
      </w:pPr>
    </w:p>
    <w:p w14:paraId="0C6E3AF0" w14:textId="77777777" w:rsidR="00382D9D" w:rsidRPr="00382D9D" w:rsidRDefault="00382D9D" w:rsidP="00CA1F91">
      <w:pPr>
        <w:spacing w:after="0"/>
        <w:jc w:val="left"/>
        <w:rPr>
          <w:rFonts w:eastAsia="Times New Roman" w:cs="Times New Roman"/>
          <w:b/>
          <w:bCs/>
          <w:color w:val="auto"/>
          <w:szCs w:val="24"/>
          <w:lang w:val="en-AU" w:eastAsia="en-GB"/>
        </w:rPr>
      </w:pPr>
    </w:p>
    <w:p w14:paraId="7BD7B2D8" w14:textId="77777777" w:rsidR="00382D9D" w:rsidRPr="00382D9D" w:rsidRDefault="00382D9D" w:rsidP="00CA1F91">
      <w:pPr>
        <w:spacing w:after="0"/>
        <w:jc w:val="left"/>
        <w:rPr>
          <w:rFonts w:eastAsia="Times New Roman" w:cs="Times New Roman"/>
          <w:b/>
          <w:bCs/>
          <w:color w:val="auto"/>
          <w:szCs w:val="24"/>
          <w:lang w:val="en-AU" w:eastAsia="en-GB"/>
        </w:rPr>
      </w:pPr>
    </w:p>
    <w:p w14:paraId="1CF50860" w14:textId="77777777" w:rsidR="00382D9D" w:rsidRPr="00382D9D" w:rsidRDefault="00382D9D" w:rsidP="00CA1F91">
      <w:pPr>
        <w:spacing w:after="0"/>
        <w:jc w:val="left"/>
        <w:rPr>
          <w:rFonts w:eastAsia="Times New Roman" w:cs="Times New Roman"/>
          <w:b/>
          <w:bCs/>
          <w:color w:val="auto"/>
          <w:szCs w:val="24"/>
          <w:lang w:val="en-AU" w:eastAsia="en-GB"/>
        </w:rPr>
      </w:pPr>
    </w:p>
    <w:p w14:paraId="7F4F00BF" w14:textId="77777777" w:rsidR="00382D9D" w:rsidRPr="00382D9D" w:rsidRDefault="00382D9D" w:rsidP="00CA1F91">
      <w:pPr>
        <w:spacing w:after="0"/>
        <w:jc w:val="left"/>
        <w:rPr>
          <w:rFonts w:eastAsia="Times New Roman" w:cs="Times New Roman"/>
          <w:b/>
          <w:bCs/>
          <w:color w:val="auto"/>
          <w:szCs w:val="24"/>
          <w:lang w:val="en-AU" w:eastAsia="en-GB"/>
        </w:rPr>
      </w:pPr>
    </w:p>
    <w:p w14:paraId="14DC903B" w14:textId="77777777" w:rsidR="00382D9D" w:rsidRPr="00382D9D" w:rsidRDefault="00382D9D" w:rsidP="00CA1F91">
      <w:pPr>
        <w:spacing w:after="0"/>
        <w:jc w:val="left"/>
        <w:rPr>
          <w:rFonts w:eastAsia="Times New Roman" w:cs="Times New Roman"/>
          <w:b/>
          <w:bCs/>
          <w:color w:val="auto"/>
          <w:szCs w:val="24"/>
          <w:lang w:val="en-AU" w:eastAsia="en-GB"/>
        </w:rPr>
      </w:pPr>
    </w:p>
    <w:p w14:paraId="6C95F030" w14:textId="77777777" w:rsidR="00382D9D" w:rsidRPr="00382D9D" w:rsidRDefault="00382D9D" w:rsidP="00CA1F91">
      <w:pPr>
        <w:spacing w:after="0"/>
        <w:jc w:val="left"/>
        <w:rPr>
          <w:rFonts w:eastAsia="Times New Roman" w:cs="Times New Roman"/>
          <w:b/>
          <w:bCs/>
          <w:color w:val="auto"/>
          <w:szCs w:val="24"/>
          <w:lang w:val="en-AU" w:eastAsia="en-GB"/>
        </w:rPr>
      </w:pPr>
    </w:p>
    <w:p w14:paraId="4F2C4996" w14:textId="77777777" w:rsidR="00382D9D" w:rsidRPr="00382D9D" w:rsidRDefault="00382D9D" w:rsidP="00CA1F91">
      <w:pPr>
        <w:spacing w:after="0"/>
        <w:jc w:val="left"/>
        <w:rPr>
          <w:rFonts w:eastAsia="Times New Roman" w:cs="Times New Roman"/>
          <w:b/>
          <w:bCs/>
          <w:color w:val="auto"/>
          <w:szCs w:val="24"/>
          <w:lang w:val="en-AU" w:eastAsia="en-GB"/>
        </w:rPr>
      </w:pPr>
    </w:p>
    <w:p w14:paraId="710FEBE9" w14:textId="77777777" w:rsidR="00382D9D" w:rsidRPr="00382D9D" w:rsidRDefault="00382D9D" w:rsidP="00CA1F91">
      <w:pPr>
        <w:spacing w:after="0"/>
        <w:jc w:val="left"/>
        <w:rPr>
          <w:rFonts w:eastAsia="Times New Roman" w:cs="Times New Roman"/>
          <w:b/>
          <w:color w:val="auto"/>
          <w:szCs w:val="24"/>
          <w:lang w:val="en-AU" w:eastAsia="en-GB"/>
        </w:rPr>
      </w:pPr>
    </w:p>
    <w:p w14:paraId="0ADA437B" w14:textId="77777777" w:rsidR="00382D9D" w:rsidRPr="00382D9D" w:rsidRDefault="00382D9D" w:rsidP="00CA1F91">
      <w:pPr>
        <w:spacing w:after="0"/>
        <w:jc w:val="left"/>
        <w:rPr>
          <w:rFonts w:eastAsia="Times New Roman" w:cs="Times New Roman"/>
          <w:b/>
          <w:color w:val="auto"/>
          <w:szCs w:val="24"/>
          <w:lang w:val="en-AU" w:eastAsia="en-GB"/>
        </w:rPr>
      </w:pPr>
    </w:p>
    <w:p w14:paraId="725B86A5" w14:textId="77777777" w:rsidR="00382D9D" w:rsidRPr="00382D9D" w:rsidRDefault="00382D9D" w:rsidP="00CA1F91">
      <w:pPr>
        <w:spacing w:after="0"/>
        <w:jc w:val="left"/>
        <w:rPr>
          <w:rFonts w:eastAsia="Times New Roman" w:cs="Times New Roman"/>
          <w:b/>
          <w:color w:val="auto"/>
          <w:szCs w:val="24"/>
          <w:lang w:val="en-AU" w:eastAsia="en-GB"/>
        </w:rPr>
      </w:pPr>
    </w:p>
    <w:p w14:paraId="3C49544A" w14:textId="77777777" w:rsidR="00382D9D" w:rsidRPr="00382D9D" w:rsidRDefault="00382D9D" w:rsidP="00CA1F91">
      <w:pPr>
        <w:spacing w:after="0"/>
        <w:jc w:val="left"/>
        <w:rPr>
          <w:rFonts w:eastAsia="Times New Roman" w:cs="Times New Roman"/>
          <w:b/>
          <w:color w:val="auto"/>
          <w:szCs w:val="24"/>
          <w:lang w:val="en-AU" w:eastAsia="en-GB"/>
        </w:rPr>
      </w:pPr>
    </w:p>
    <w:p w14:paraId="64336788" w14:textId="77777777" w:rsidR="00382D9D" w:rsidRPr="00382D9D" w:rsidRDefault="00382D9D" w:rsidP="00CA1F91">
      <w:pPr>
        <w:spacing w:after="0"/>
        <w:jc w:val="left"/>
        <w:rPr>
          <w:rFonts w:eastAsia="Times New Roman" w:cs="Times New Roman"/>
          <w:b/>
          <w:color w:val="auto"/>
          <w:szCs w:val="24"/>
          <w:lang w:val="en-AU" w:eastAsia="en-GB"/>
        </w:rPr>
      </w:pPr>
    </w:p>
    <w:p w14:paraId="2317C5A4" w14:textId="77777777" w:rsidR="00382D9D" w:rsidRPr="00382D9D" w:rsidRDefault="00382D9D" w:rsidP="00CA1F91">
      <w:pPr>
        <w:spacing w:after="0"/>
        <w:jc w:val="left"/>
        <w:rPr>
          <w:rFonts w:eastAsia="Times New Roman" w:cs="Times New Roman"/>
          <w:b/>
          <w:color w:val="auto"/>
          <w:szCs w:val="24"/>
          <w:lang w:val="en-AU" w:eastAsia="en-GB"/>
        </w:rPr>
      </w:pPr>
    </w:p>
    <w:p w14:paraId="6205FA5F" w14:textId="77777777" w:rsidR="00382D9D" w:rsidRPr="00382D9D" w:rsidRDefault="00382D9D" w:rsidP="00CA1F91">
      <w:pPr>
        <w:spacing w:after="0"/>
        <w:jc w:val="left"/>
        <w:rPr>
          <w:rFonts w:eastAsia="Times New Roman" w:cs="Times New Roman"/>
          <w:b/>
          <w:color w:val="auto"/>
          <w:szCs w:val="24"/>
          <w:lang w:val="en-AU" w:eastAsia="en-GB"/>
        </w:rPr>
      </w:pPr>
    </w:p>
    <w:p w14:paraId="1A62E787" w14:textId="77777777" w:rsidR="00382D9D" w:rsidRPr="00382D9D" w:rsidRDefault="00382D9D" w:rsidP="00CA1F91">
      <w:pPr>
        <w:spacing w:after="0"/>
        <w:jc w:val="left"/>
        <w:rPr>
          <w:rFonts w:eastAsia="Times New Roman" w:cs="Times New Roman"/>
          <w:b/>
          <w:color w:val="auto"/>
          <w:szCs w:val="24"/>
          <w:lang w:val="en-AU" w:eastAsia="en-GB"/>
        </w:rPr>
      </w:pPr>
    </w:p>
    <w:p w14:paraId="5F58F7CA" w14:textId="77777777" w:rsidR="00382D9D" w:rsidRPr="00382D9D" w:rsidRDefault="00382D9D" w:rsidP="00CA1F91">
      <w:pPr>
        <w:spacing w:after="0"/>
        <w:jc w:val="left"/>
        <w:rPr>
          <w:rFonts w:eastAsia="Times New Roman" w:cs="Times New Roman"/>
          <w:b/>
          <w:color w:val="auto"/>
          <w:szCs w:val="24"/>
          <w:lang w:val="en-AU" w:eastAsia="en-GB"/>
        </w:rPr>
      </w:pPr>
    </w:p>
    <w:p w14:paraId="7326E0BD" w14:textId="77777777" w:rsidR="00382D9D" w:rsidRPr="00382D9D" w:rsidRDefault="00382D9D" w:rsidP="00CA1F91">
      <w:pPr>
        <w:spacing w:after="0"/>
        <w:jc w:val="left"/>
        <w:rPr>
          <w:rFonts w:eastAsia="Times New Roman" w:cs="Times New Roman"/>
          <w:b/>
          <w:color w:val="auto"/>
          <w:szCs w:val="24"/>
          <w:lang w:val="en-AU" w:eastAsia="en-GB"/>
        </w:rPr>
      </w:pPr>
    </w:p>
    <w:p w14:paraId="3588A321" w14:textId="77777777" w:rsidR="00382D9D" w:rsidRPr="00382D9D" w:rsidRDefault="00A14C41" w:rsidP="00CA1F91">
      <w:pPr>
        <w:spacing w:after="0"/>
        <w:jc w:val="left"/>
        <w:rPr>
          <w:rFonts w:eastAsia="Times New Roman" w:cs="Times New Roman"/>
          <w:color w:val="auto"/>
          <w:szCs w:val="24"/>
          <w:lang w:val="en-AU" w:eastAsia="en-GB"/>
        </w:rPr>
      </w:pPr>
      <w:r w:rsidRPr="00382D9D">
        <w:rPr>
          <w:rFonts w:eastAsia="Times New Roman" w:cs="Times New Roman"/>
          <w:color w:val="auto"/>
          <w:szCs w:val="24"/>
          <w:lang w:val="en-AU" w:eastAsia="en-GB"/>
        </w:rPr>
        <w:t>Student Name</w:t>
      </w:r>
    </w:p>
    <w:p w14:paraId="55E6F530" w14:textId="77777777" w:rsidR="00382D9D" w:rsidRPr="00382D9D" w:rsidRDefault="00382D9D" w:rsidP="00CA1F91">
      <w:pPr>
        <w:spacing w:after="0"/>
        <w:jc w:val="left"/>
        <w:rPr>
          <w:rFonts w:eastAsia="Times New Roman" w:cs="Times New Roman"/>
          <w:color w:val="auto"/>
          <w:szCs w:val="24"/>
          <w:lang w:val="en-AU" w:eastAsia="en-GB"/>
        </w:rPr>
      </w:pPr>
    </w:p>
    <w:p w14:paraId="1859283A" w14:textId="77777777" w:rsidR="00382D9D" w:rsidRPr="00CA1F91" w:rsidRDefault="00A14C41" w:rsidP="00CA1F91">
      <w:pPr>
        <w:spacing w:after="0"/>
        <w:jc w:val="left"/>
        <w:rPr>
          <w:rFonts w:eastAsia="Times New Roman" w:cs="Times New Roman"/>
          <w:color w:val="auto"/>
          <w:szCs w:val="24"/>
          <w:lang w:val="en-AU" w:eastAsia="en-GB"/>
        </w:rPr>
      </w:pPr>
      <w:r w:rsidRPr="00382D9D">
        <w:rPr>
          <w:rFonts w:eastAsia="Times New Roman" w:cs="Times New Roman"/>
          <w:color w:val="auto"/>
          <w:szCs w:val="24"/>
          <w:lang w:val="en-AU" w:eastAsia="en-GB"/>
        </w:rPr>
        <w:t>Student ID</w:t>
      </w:r>
    </w:p>
    <w:p w14:paraId="2F69013A" w14:textId="77777777" w:rsidR="00382D9D" w:rsidRDefault="00A14C41" w:rsidP="00CA1F91">
      <w:pPr>
        <w:pStyle w:val="Heading1"/>
        <w:rPr>
          <w:rFonts w:eastAsia="Times New Roman"/>
          <w:lang w:val="en-AU" w:eastAsia="en-GB"/>
        </w:rPr>
      </w:pPr>
      <w:bookmarkStart w:id="0" w:name="_Toc10658776"/>
      <w:r w:rsidRPr="00382D9D">
        <w:rPr>
          <w:rFonts w:eastAsia="Times New Roman"/>
          <w:lang w:val="en-AU" w:eastAsia="en-GB"/>
        </w:rPr>
        <w:lastRenderedPageBreak/>
        <w:t>Executive Summary</w:t>
      </w:r>
      <w:bookmarkEnd w:id="0"/>
    </w:p>
    <w:p w14:paraId="6A60E4D6" w14:textId="77777777" w:rsidR="00382D9D" w:rsidRDefault="00A14C41" w:rsidP="00C70F20">
      <w:pPr>
        <w:rPr>
          <w:lang w:val="en-AU" w:eastAsia="en-GB"/>
        </w:rPr>
      </w:pPr>
      <w:r w:rsidRPr="00171F9B">
        <w:rPr>
          <w:lang w:val="en-US"/>
        </w:rPr>
        <w:t xml:space="preserve">This report is about developing an occupational health management </w:t>
      </w:r>
      <w:proofErr w:type="gramStart"/>
      <w:r w:rsidRPr="00171F9B">
        <w:rPr>
          <w:lang w:val="en-US"/>
        </w:rPr>
        <w:t>plan</w:t>
      </w:r>
      <w:proofErr w:type="gramEnd"/>
      <w:r w:rsidRPr="00171F9B">
        <w:rPr>
          <w:lang w:val="en-US"/>
        </w:rPr>
        <w:t xml:space="preserve"> for </w:t>
      </w:r>
      <w:r w:rsidR="001A5193" w:rsidRPr="00171F9B">
        <w:rPr>
          <w:lang w:val="en-US"/>
        </w:rPr>
        <w:t>an occupational</w:t>
      </w:r>
      <w:r w:rsidRPr="00171F9B">
        <w:rPr>
          <w:lang w:val="en-US"/>
        </w:rPr>
        <w:t xml:space="preserve"> hazard. For this report, the </w:t>
      </w:r>
      <w:r w:rsidRPr="00171F9B">
        <w:rPr>
          <w:lang w:val="en-AU" w:eastAsia="en-GB"/>
        </w:rPr>
        <w:t xml:space="preserve">organization chosen is G. James Glass and Aluminium, which is an Australian industrial organization that manufactures glass and aluminium products. The aim of the report was to develop an occupational health management plan for the identified occupational health hazard in the chosen workplace. The </w:t>
      </w:r>
      <w:r w:rsidR="001A5193">
        <w:rPr>
          <w:lang w:val="en-AU" w:eastAsia="en-GB"/>
        </w:rPr>
        <w:t>objectives</w:t>
      </w:r>
      <w:r>
        <w:rPr>
          <w:lang w:val="en-AU" w:eastAsia="en-GB"/>
        </w:rPr>
        <w:t xml:space="preserve"> included</w:t>
      </w:r>
      <w:r w:rsidRPr="00171F9B">
        <w:rPr>
          <w:lang w:val="en-AU" w:eastAsia="en-GB"/>
        </w:rPr>
        <w:t xml:space="preserve"> assess</w:t>
      </w:r>
      <w:r>
        <w:rPr>
          <w:lang w:val="en-AU" w:eastAsia="en-GB"/>
        </w:rPr>
        <w:t>ing</w:t>
      </w:r>
      <w:r w:rsidRPr="00171F9B">
        <w:rPr>
          <w:lang w:val="en-AU" w:eastAsia="en-GB"/>
        </w:rPr>
        <w:t xml:space="preserve"> and </w:t>
      </w:r>
      <w:r>
        <w:rPr>
          <w:lang w:val="en-AU" w:eastAsia="en-GB"/>
        </w:rPr>
        <w:t>evaluating</w:t>
      </w:r>
      <w:r w:rsidRPr="00171F9B">
        <w:rPr>
          <w:lang w:val="en-AU" w:eastAsia="en-GB"/>
        </w:rPr>
        <w:t xml:space="preserve"> the type of </w:t>
      </w:r>
      <w:proofErr w:type="gramStart"/>
      <w:r w:rsidRPr="00171F9B">
        <w:rPr>
          <w:lang w:val="en-AU" w:eastAsia="en-GB"/>
        </w:rPr>
        <w:t xml:space="preserve">work which might be subject to an </w:t>
      </w:r>
      <w:r>
        <w:rPr>
          <w:lang w:val="en-AU" w:eastAsia="en-GB"/>
        </w:rPr>
        <w:t>occupational health hazard</w:t>
      </w:r>
      <w:proofErr w:type="gramEnd"/>
      <w:r>
        <w:rPr>
          <w:lang w:val="en-AU" w:eastAsia="en-GB"/>
        </w:rPr>
        <w:t xml:space="preserve"> and</w:t>
      </w:r>
      <w:r w:rsidRPr="00171F9B">
        <w:rPr>
          <w:lang w:val="en-AU" w:eastAsia="en-GB"/>
        </w:rPr>
        <w:t xml:space="preserve"> develop</w:t>
      </w:r>
      <w:r>
        <w:rPr>
          <w:lang w:val="en-AU" w:eastAsia="en-GB"/>
        </w:rPr>
        <w:t>ing</w:t>
      </w:r>
      <w:r w:rsidRPr="00171F9B">
        <w:rPr>
          <w:lang w:val="en-AU" w:eastAsia="en-GB"/>
        </w:rPr>
        <w:t xml:space="preserve"> an occupational health plan for preventing occupational health hazard in the workplace</w:t>
      </w:r>
      <w:r>
        <w:rPr>
          <w:lang w:val="en-AU" w:eastAsia="en-GB"/>
        </w:rPr>
        <w:t>. It was found that an effective health management plan would help the workers to pass out from heat stress and maintain a healthy condition in the workplace. The management plan also includes preventive measures and immediate medical treatment for workers who suffer from heat stroke due to excessive heat stress.</w:t>
      </w:r>
      <w:r w:rsidR="001A5193">
        <w:rPr>
          <w:lang w:val="en-AU" w:eastAsia="en-GB"/>
        </w:rPr>
        <w:t xml:space="preserve"> The plan for severe emergency situations has also been provided with detailed steps of the management </w:t>
      </w:r>
      <w:proofErr w:type="spellStart"/>
      <w:proofErr w:type="gramStart"/>
      <w:r w:rsidR="001A5193">
        <w:rPr>
          <w:lang w:val="en-AU" w:eastAsia="en-GB"/>
        </w:rPr>
        <w:t>plan.As</w:t>
      </w:r>
      <w:proofErr w:type="spellEnd"/>
      <w:proofErr w:type="gramEnd"/>
      <w:r w:rsidR="001A5193">
        <w:rPr>
          <w:lang w:val="en-AU" w:eastAsia="en-GB"/>
        </w:rPr>
        <w:t xml:space="preserve"> the glass and aluminium manufacturing industry is such a vulnerable job for workers, implementation of such a health management plan is necessary to ensure the safety and security of the workers. </w:t>
      </w:r>
    </w:p>
    <w:p w14:paraId="2237CC9F" w14:textId="77777777" w:rsidR="00B12CB1" w:rsidRPr="00C70F20" w:rsidRDefault="00B12CB1" w:rsidP="00C70F20">
      <w:pPr>
        <w:sectPr w:rsidR="00B12CB1" w:rsidRPr="00C70F20" w:rsidSect="00A14C41">
          <w:footerReference w:type="default" r:id="rId9"/>
          <w:pgSz w:w="11906" w:h="16838"/>
          <w:pgMar w:top="1440" w:right="1800" w:bottom="1440" w:left="1800" w:header="708" w:footer="708" w:gutter="0"/>
          <w:pgNumType w:fmt="lowerRoman" w:start="1"/>
          <w:cols w:space="708"/>
          <w:docGrid w:linePitch="360"/>
        </w:sectPr>
      </w:pPr>
    </w:p>
    <w:sdt>
      <w:sdtPr>
        <w:rPr>
          <w:rFonts w:ascii="Times New Roman" w:eastAsiaTheme="minorHAnsi" w:hAnsi="Times New Roman" w:cstheme="minorBidi"/>
          <w:color w:val="000000" w:themeColor="text1"/>
          <w:sz w:val="24"/>
          <w:szCs w:val="22"/>
          <w:lang w:val="en-IN"/>
        </w:rPr>
        <w:id w:val="1788778032"/>
        <w:docPartObj>
          <w:docPartGallery w:val="Table of Contents"/>
          <w:docPartUnique/>
        </w:docPartObj>
      </w:sdtPr>
      <w:sdtEndPr>
        <w:rPr>
          <w:b/>
          <w:bCs/>
          <w:noProof/>
        </w:rPr>
      </w:sdtEndPr>
      <w:sdtContent>
        <w:p w14:paraId="51B1B24C" w14:textId="77777777" w:rsidR="00382D9D" w:rsidRDefault="00A14C41" w:rsidP="00CA1F91">
          <w:pPr>
            <w:pStyle w:val="TOCHeading"/>
            <w:spacing w:line="360" w:lineRule="auto"/>
          </w:pPr>
          <w:r w:rsidRPr="00184107">
            <w:rPr>
              <w:rFonts w:ascii="Times New Roman" w:eastAsiaTheme="minorHAnsi" w:hAnsi="Times New Roman" w:cstheme="minorBidi"/>
              <w:b/>
              <w:color w:val="000000" w:themeColor="text1"/>
              <w:sz w:val="28"/>
              <w:szCs w:val="28"/>
              <w:lang w:val="en-IN"/>
            </w:rPr>
            <w:t>Table of</w:t>
          </w:r>
          <w:r>
            <w:rPr>
              <w:rFonts w:ascii="Times New Roman" w:eastAsiaTheme="minorHAnsi" w:hAnsi="Times New Roman" w:cstheme="minorBidi"/>
              <w:color w:val="000000" w:themeColor="text1"/>
              <w:sz w:val="24"/>
              <w:szCs w:val="22"/>
              <w:lang w:val="en-IN"/>
            </w:rPr>
            <w:t xml:space="preserve"> </w:t>
          </w:r>
          <w:r w:rsidRPr="00184107">
            <w:rPr>
              <w:rFonts w:ascii="Times New Roman" w:hAnsi="Times New Roman" w:cs="Times New Roman"/>
              <w:b/>
              <w:color w:val="000000" w:themeColor="text1"/>
              <w:sz w:val="28"/>
              <w:szCs w:val="28"/>
            </w:rPr>
            <w:t>Contents</w:t>
          </w:r>
        </w:p>
        <w:p w14:paraId="2911F2D7" w14:textId="77777777" w:rsidR="00C70F20" w:rsidRDefault="00520F26">
          <w:pPr>
            <w:pStyle w:val="TOC1"/>
            <w:tabs>
              <w:tab w:val="right" w:leader="dot" w:pos="9016"/>
            </w:tabs>
            <w:rPr>
              <w:rFonts w:asciiTheme="minorHAnsi" w:eastAsiaTheme="minorEastAsia" w:hAnsiTheme="minorHAnsi"/>
              <w:noProof/>
              <w:color w:val="auto"/>
              <w:sz w:val="22"/>
              <w:lang w:val="en-GB" w:eastAsia="en-GB"/>
            </w:rPr>
          </w:pPr>
          <w:r>
            <w:fldChar w:fldCharType="begin"/>
          </w:r>
          <w:r w:rsidR="00382D9D">
            <w:instrText xml:space="preserve"> TOC \o "1-3" \h \z \u </w:instrText>
          </w:r>
          <w:r>
            <w:fldChar w:fldCharType="separate"/>
          </w:r>
          <w:hyperlink w:anchor="_Toc10658776" w:history="1">
            <w:r w:rsidR="00A14C41" w:rsidRPr="00B96CDB">
              <w:rPr>
                <w:rStyle w:val="Hyperlink"/>
                <w:rFonts w:eastAsia="Times New Roman"/>
                <w:noProof/>
                <w:lang w:val="en-AU" w:eastAsia="en-GB"/>
              </w:rPr>
              <w:t>Executive Summary</w:t>
            </w:r>
            <w:r w:rsidR="00A14C41">
              <w:rPr>
                <w:noProof/>
                <w:webHidden/>
              </w:rPr>
              <w:tab/>
            </w:r>
            <w:r>
              <w:rPr>
                <w:noProof/>
                <w:webHidden/>
              </w:rPr>
              <w:fldChar w:fldCharType="begin"/>
            </w:r>
            <w:r w:rsidR="00A14C41">
              <w:rPr>
                <w:noProof/>
                <w:webHidden/>
              </w:rPr>
              <w:instrText xml:space="preserve"> PAGEREF _Toc10658776 \h </w:instrText>
            </w:r>
            <w:r>
              <w:rPr>
                <w:noProof/>
                <w:webHidden/>
              </w:rPr>
            </w:r>
            <w:r>
              <w:rPr>
                <w:noProof/>
                <w:webHidden/>
              </w:rPr>
              <w:fldChar w:fldCharType="separate"/>
            </w:r>
            <w:r w:rsidR="00A14C41">
              <w:rPr>
                <w:noProof/>
                <w:webHidden/>
              </w:rPr>
              <w:t>ii</w:t>
            </w:r>
            <w:r>
              <w:rPr>
                <w:noProof/>
                <w:webHidden/>
              </w:rPr>
              <w:fldChar w:fldCharType="end"/>
            </w:r>
          </w:hyperlink>
        </w:p>
        <w:p w14:paraId="309DE4CB" w14:textId="77777777" w:rsidR="00C70F20" w:rsidRDefault="00587DA8">
          <w:pPr>
            <w:pStyle w:val="TOC1"/>
            <w:tabs>
              <w:tab w:val="right" w:leader="dot" w:pos="9016"/>
            </w:tabs>
            <w:rPr>
              <w:rFonts w:asciiTheme="minorHAnsi" w:eastAsiaTheme="minorEastAsia" w:hAnsiTheme="minorHAnsi"/>
              <w:noProof/>
              <w:color w:val="auto"/>
              <w:sz w:val="22"/>
              <w:lang w:val="en-GB" w:eastAsia="en-GB"/>
            </w:rPr>
          </w:pPr>
          <w:hyperlink w:anchor="_Toc10658777" w:history="1">
            <w:r w:rsidR="00A14C41" w:rsidRPr="00B96CDB">
              <w:rPr>
                <w:rStyle w:val="Hyperlink"/>
                <w:rFonts w:eastAsia="Times New Roman"/>
                <w:noProof/>
                <w:lang w:val="en-AU" w:eastAsia="en-GB"/>
              </w:rPr>
              <w:t>Industry or Organisation Name</w:t>
            </w:r>
            <w:r w:rsidR="00A14C41">
              <w:rPr>
                <w:noProof/>
                <w:webHidden/>
              </w:rPr>
              <w:tab/>
            </w:r>
            <w:r w:rsidR="00520F26">
              <w:rPr>
                <w:noProof/>
                <w:webHidden/>
              </w:rPr>
              <w:fldChar w:fldCharType="begin"/>
            </w:r>
            <w:r w:rsidR="00A14C41">
              <w:rPr>
                <w:noProof/>
                <w:webHidden/>
              </w:rPr>
              <w:instrText xml:space="preserve"> PAGEREF _Toc10658777 \h </w:instrText>
            </w:r>
            <w:r w:rsidR="00520F26">
              <w:rPr>
                <w:noProof/>
                <w:webHidden/>
              </w:rPr>
            </w:r>
            <w:r w:rsidR="00520F26">
              <w:rPr>
                <w:noProof/>
                <w:webHidden/>
              </w:rPr>
              <w:fldChar w:fldCharType="separate"/>
            </w:r>
            <w:r w:rsidR="00A14C41">
              <w:rPr>
                <w:noProof/>
                <w:webHidden/>
              </w:rPr>
              <w:t>4</w:t>
            </w:r>
            <w:r w:rsidR="00520F26">
              <w:rPr>
                <w:noProof/>
                <w:webHidden/>
              </w:rPr>
              <w:fldChar w:fldCharType="end"/>
            </w:r>
          </w:hyperlink>
        </w:p>
        <w:p w14:paraId="345F0C8C" w14:textId="77777777" w:rsidR="00C70F20" w:rsidRDefault="00587DA8">
          <w:pPr>
            <w:pStyle w:val="TOC1"/>
            <w:tabs>
              <w:tab w:val="right" w:leader="dot" w:pos="9016"/>
            </w:tabs>
            <w:rPr>
              <w:rFonts w:asciiTheme="minorHAnsi" w:eastAsiaTheme="minorEastAsia" w:hAnsiTheme="minorHAnsi"/>
              <w:noProof/>
              <w:color w:val="auto"/>
              <w:sz w:val="22"/>
              <w:lang w:val="en-GB" w:eastAsia="en-GB"/>
            </w:rPr>
          </w:pPr>
          <w:hyperlink w:anchor="_Toc10658778" w:history="1">
            <w:r w:rsidR="00A14C41" w:rsidRPr="00B96CDB">
              <w:rPr>
                <w:rStyle w:val="Hyperlink"/>
                <w:rFonts w:eastAsia="Times New Roman"/>
                <w:noProof/>
                <w:lang w:val="en-AU" w:eastAsia="en-GB"/>
              </w:rPr>
              <w:t>An Introduction</w:t>
            </w:r>
            <w:r w:rsidR="00A14C41">
              <w:rPr>
                <w:noProof/>
                <w:webHidden/>
              </w:rPr>
              <w:tab/>
            </w:r>
            <w:r w:rsidR="00520F26">
              <w:rPr>
                <w:noProof/>
                <w:webHidden/>
              </w:rPr>
              <w:fldChar w:fldCharType="begin"/>
            </w:r>
            <w:r w:rsidR="00A14C41">
              <w:rPr>
                <w:noProof/>
                <w:webHidden/>
              </w:rPr>
              <w:instrText xml:space="preserve"> PAGEREF _Toc10658778 \h </w:instrText>
            </w:r>
            <w:r w:rsidR="00520F26">
              <w:rPr>
                <w:noProof/>
                <w:webHidden/>
              </w:rPr>
            </w:r>
            <w:r w:rsidR="00520F26">
              <w:rPr>
                <w:noProof/>
                <w:webHidden/>
              </w:rPr>
              <w:fldChar w:fldCharType="separate"/>
            </w:r>
            <w:r w:rsidR="00A14C41">
              <w:rPr>
                <w:noProof/>
                <w:webHidden/>
              </w:rPr>
              <w:t>4</w:t>
            </w:r>
            <w:r w:rsidR="00520F26">
              <w:rPr>
                <w:noProof/>
                <w:webHidden/>
              </w:rPr>
              <w:fldChar w:fldCharType="end"/>
            </w:r>
          </w:hyperlink>
        </w:p>
        <w:p w14:paraId="3D7137AB" w14:textId="77777777" w:rsidR="00C70F20" w:rsidRDefault="00587DA8">
          <w:pPr>
            <w:pStyle w:val="TOC2"/>
            <w:tabs>
              <w:tab w:val="right" w:leader="dot" w:pos="9016"/>
            </w:tabs>
            <w:rPr>
              <w:noProof/>
            </w:rPr>
          </w:pPr>
          <w:hyperlink w:anchor="_Toc10658779" w:history="1">
            <w:r w:rsidR="00A14C41" w:rsidRPr="00B96CDB">
              <w:rPr>
                <w:rStyle w:val="Hyperlink"/>
                <w:noProof/>
                <w:lang w:val="en-AU" w:eastAsia="en-GB"/>
              </w:rPr>
              <w:t>Aim</w:t>
            </w:r>
            <w:r w:rsidR="00A14C41">
              <w:rPr>
                <w:noProof/>
                <w:webHidden/>
              </w:rPr>
              <w:tab/>
            </w:r>
            <w:r w:rsidR="00520F26">
              <w:rPr>
                <w:noProof/>
                <w:webHidden/>
              </w:rPr>
              <w:fldChar w:fldCharType="begin"/>
            </w:r>
            <w:r w:rsidR="00A14C41">
              <w:rPr>
                <w:noProof/>
                <w:webHidden/>
              </w:rPr>
              <w:instrText xml:space="preserve"> PAGEREF _Toc10658779 \h </w:instrText>
            </w:r>
            <w:r w:rsidR="00520F26">
              <w:rPr>
                <w:noProof/>
                <w:webHidden/>
              </w:rPr>
            </w:r>
            <w:r w:rsidR="00520F26">
              <w:rPr>
                <w:noProof/>
                <w:webHidden/>
              </w:rPr>
              <w:fldChar w:fldCharType="separate"/>
            </w:r>
            <w:r w:rsidR="00A14C41">
              <w:rPr>
                <w:noProof/>
                <w:webHidden/>
              </w:rPr>
              <w:t>4</w:t>
            </w:r>
            <w:r w:rsidR="00520F26">
              <w:rPr>
                <w:noProof/>
                <w:webHidden/>
              </w:rPr>
              <w:fldChar w:fldCharType="end"/>
            </w:r>
          </w:hyperlink>
        </w:p>
        <w:p w14:paraId="3B7168AC" w14:textId="77777777" w:rsidR="00C70F20" w:rsidRDefault="00587DA8">
          <w:pPr>
            <w:pStyle w:val="TOC2"/>
            <w:tabs>
              <w:tab w:val="right" w:leader="dot" w:pos="9016"/>
            </w:tabs>
            <w:rPr>
              <w:noProof/>
            </w:rPr>
          </w:pPr>
          <w:hyperlink w:anchor="_Toc10658780" w:history="1">
            <w:r w:rsidR="00A14C41" w:rsidRPr="00B96CDB">
              <w:rPr>
                <w:rStyle w:val="Hyperlink"/>
                <w:noProof/>
                <w:lang w:val="en-AU" w:eastAsia="en-GB"/>
              </w:rPr>
              <w:t>Objectives</w:t>
            </w:r>
            <w:r w:rsidR="00A14C41">
              <w:rPr>
                <w:noProof/>
                <w:webHidden/>
              </w:rPr>
              <w:tab/>
            </w:r>
            <w:r w:rsidR="00520F26">
              <w:rPr>
                <w:noProof/>
                <w:webHidden/>
              </w:rPr>
              <w:fldChar w:fldCharType="begin"/>
            </w:r>
            <w:r w:rsidR="00A14C41">
              <w:rPr>
                <w:noProof/>
                <w:webHidden/>
              </w:rPr>
              <w:instrText xml:space="preserve"> PAGEREF _Toc10658780 \h </w:instrText>
            </w:r>
            <w:r w:rsidR="00520F26">
              <w:rPr>
                <w:noProof/>
                <w:webHidden/>
              </w:rPr>
            </w:r>
            <w:r w:rsidR="00520F26">
              <w:rPr>
                <w:noProof/>
                <w:webHidden/>
              </w:rPr>
              <w:fldChar w:fldCharType="separate"/>
            </w:r>
            <w:r w:rsidR="00A14C41">
              <w:rPr>
                <w:noProof/>
                <w:webHidden/>
              </w:rPr>
              <w:t>4</w:t>
            </w:r>
            <w:r w:rsidR="00520F26">
              <w:rPr>
                <w:noProof/>
                <w:webHidden/>
              </w:rPr>
              <w:fldChar w:fldCharType="end"/>
            </w:r>
          </w:hyperlink>
        </w:p>
        <w:p w14:paraId="08C96841" w14:textId="77777777" w:rsidR="00C70F20" w:rsidRDefault="00587DA8">
          <w:pPr>
            <w:pStyle w:val="TOC1"/>
            <w:tabs>
              <w:tab w:val="right" w:leader="dot" w:pos="9016"/>
            </w:tabs>
            <w:rPr>
              <w:rFonts w:asciiTheme="minorHAnsi" w:eastAsiaTheme="minorEastAsia" w:hAnsiTheme="minorHAnsi"/>
              <w:noProof/>
              <w:color w:val="auto"/>
              <w:sz w:val="22"/>
              <w:lang w:val="en-GB" w:eastAsia="en-GB"/>
            </w:rPr>
          </w:pPr>
          <w:hyperlink w:anchor="_Toc10658781" w:history="1">
            <w:r w:rsidR="00A14C41" w:rsidRPr="00B96CDB">
              <w:rPr>
                <w:rStyle w:val="Hyperlink"/>
                <w:rFonts w:eastAsia="Times New Roman"/>
                <w:noProof/>
                <w:lang w:val="en-AU" w:eastAsia="en-GB"/>
              </w:rPr>
              <w:t>Definitions</w:t>
            </w:r>
            <w:r w:rsidR="00A14C41">
              <w:rPr>
                <w:noProof/>
                <w:webHidden/>
              </w:rPr>
              <w:tab/>
            </w:r>
            <w:r w:rsidR="00520F26">
              <w:rPr>
                <w:noProof/>
                <w:webHidden/>
              </w:rPr>
              <w:fldChar w:fldCharType="begin"/>
            </w:r>
            <w:r w:rsidR="00A14C41">
              <w:rPr>
                <w:noProof/>
                <w:webHidden/>
              </w:rPr>
              <w:instrText xml:space="preserve"> PAGEREF _Toc10658781 \h </w:instrText>
            </w:r>
            <w:r w:rsidR="00520F26">
              <w:rPr>
                <w:noProof/>
                <w:webHidden/>
              </w:rPr>
            </w:r>
            <w:r w:rsidR="00520F26">
              <w:rPr>
                <w:noProof/>
                <w:webHidden/>
              </w:rPr>
              <w:fldChar w:fldCharType="separate"/>
            </w:r>
            <w:r w:rsidR="00A14C41">
              <w:rPr>
                <w:noProof/>
                <w:webHidden/>
              </w:rPr>
              <w:t>4</w:t>
            </w:r>
            <w:r w:rsidR="00520F26">
              <w:rPr>
                <w:noProof/>
                <w:webHidden/>
              </w:rPr>
              <w:fldChar w:fldCharType="end"/>
            </w:r>
          </w:hyperlink>
        </w:p>
        <w:p w14:paraId="31B129F4" w14:textId="77777777" w:rsidR="00C70F20" w:rsidRDefault="00587DA8">
          <w:pPr>
            <w:pStyle w:val="TOC1"/>
            <w:tabs>
              <w:tab w:val="right" w:leader="dot" w:pos="9016"/>
            </w:tabs>
            <w:rPr>
              <w:rFonts w:asciiTheme="minorHAnsi" w:eastAsiaTheme="minorEastAsia" w:hAnsiTheme="minorHAnsi"/>
              <w:noProof/>
              <w:color w:val="auto"/>
              <w:sz w:val="22"/>
              <w:lang w:val="en-GB" w:eastAsia="en-GB"/>
            </w:rPr>
          </w:pPr>
          <w:hyperlink w:anchor="_Toc10658782" w:history="1">
            <w:r w:rsidR="00A14C41" w:rsidRPr="00B96CDB">
              <w:rPr>
                <w:rStyle w:val="Hyperlink"/>
                <w:rFonts w:eastAsia="Times New Roman"/>
                <w:noProof/>
                <w:lang w:val="en-AU" w:eastAsia="en-GB"/>
              </w:rPr>
              <w:t>Workplace Demography</w:t>
            </w:r>
            <w:r w:rsidR="00A14C41">
              <w:rPr>
                <w:noProof/>
                <w:webHidden/>
              </w:rPr>
              <w:tab/>
            </w:r>
            <w:r w:rsidR="00520F26">
              <w:rPr>
                <w:noProof/>
                <w:webHidden/>
              </w:rPr>
              <w:fldChar w:fldCharType="begin"/>
            </w:r>
            <w:r w:rsidR="00A14C41">
              <w:rPr>
                <w:noProof/>
                <w:webHidden/>
              </w:rPr>
              <w:instrText xml:space="preserve"> PAGEREF _Toc10658782 \h </w:instrText>
            </w:r>
            <w:r w:rsidR="00520F26">
              <w:rPr>
                <w:noProof/>
                <w:webHidden/>
              </w:rPr>
            </w:r>
            <w:r w:rsidR="00520F26">
              <w:rPr>
                <w:noProof/>
                <w:webHidden/>
              </w:rPr>
              <w:fldChar w:fldCharType="separate"/>
            </w:r>
            <w:r w:rsidR="00A14C41">
              <w:rPr>
                <w:noProof/>
                <w:webHidden/>
              </w:rPr>
              <w:t>5</w:t>
            </w:r>
            <w:r w:rsidR="00520F26">
              <w:rPr>
                <w:noProof/>
                <w:webHidden/>
              </w:rPr>
              <w:fldChar w:fldCharType="end"/>
            </w:r>
          </w:hyperlink>
        </w:p>
        <w:p w14:paraId="74A35326" w14:textId="77777777" w:rsidR="00C70F20" w:rsidRDefault="00587DA8">
          <w:pPr>
            <w:pStyle w:val="TOC1"/>
            <w:tabs>
              <w:tab w:val="right" w:leader="dot" w:pos="9016"/>
            </w:tabs>
            <w:rPr>
              <w:rFonts w:asciiTheme="minorHAnsi" w:eastAsiaTheme="minorEastAsia" w:hAnsiTheme="minorHAnsi"/>
              <w:noProof/>
              <w:color w:val="auto"/>
              <w:sz w:val="22"/>
              <w:lang w:val="en-GB" w:eastAsia="en-GB"/>
            </w:rPr>
          </w:pPr>
          <w:hyperlink w:anchor="_Toc10658783" w:history="1">
            <w:r w:rsidR="00A14C41" w:rsidRPr="00B96CDB">
              <w:rPr>
                <w:rStyle w:val="Hyperlink"/>
                <w:rFonts w:eastAsia="Times New Roman"/>
                <w:noProof/>
                <w:lang w:val="en-AU" w:eastAsia="en-GB"/>
              </w:rPr>
              <w:t>Assessment of Risk</w:t>
            </w:r>
            <w:r w:rsidR="00A14C41">
              <w:rPr>
                <w:noProof/>
                <w:webHidden/>
              </w:rPr>
              <w:tab/>
            </w:r>
            <w:r w:rsidR="00520F26">
              <w:rPr>
                <w:noProof/>
                <w:webHidden/>
              </w:rPr>
              <w:fldChar w:fldCharType="begin"/>
            </w:r>
            <w:r w:rsidR="00A14C41">
              <w:rPr>
                <w:noProof/>
                <w:webHidden/>
              </w:rPr>
              <w:instrText xml:space="preserve"> PAGEREF _Toc10658783 \h </w:instrText>
            </w:r>
            <w:r w:rsidR="00520F26">
              <w:rPr>
                <w:noProof/>
                <w:webHidden/>
              </w:rPr>
            </w:r>
            <w:r w:rsidR="00520F26">
              <w:rPr>
                <w:noProof/>
                <w:webHidden/>
              </w:rPr>
              <w:fldChar w:fldCharType="separate"/>
            </w:r>
            <w:r w:rsidR="00A14C41">
              <w:rPr>
                <w:noProof/>
                <w:webHidden/>
              </w:rPr>
              <w:t>5</w:t>
            </w:r>
            <w:r w:rsidR="00520F26">
              <w:rPr>
                <w:noProof/>
                <w:webHidden/>
              </w:rPr>
              <w:fldChar w:fldCharType="end"/>
            </w:r>
          </w:hyperlink>
        </w:p>
        <w:p w14:paraId="38B9CD05" w14:textId="77777777" w:rsidR="00C70F20" w:rsidRDefault="00587DA8">
          <w:pPr>
            <w:pStyle w:val="TOC1"/>
            <w:tabs>
              <w:tab w:val="right" w:leader="dot" w:pos="9016"/>
            </w:tabs>
            <w:rPr>
              <w:rFonts w:asciiTheme="minorHAnsi" w:eastAsiaTheme="minorEastAsia" w:hAnsiTheme="minorHAnsi"/>
              <w:noProof/>
              <w:color w:val="auto"/>
              <w:sz w:val="22"/>
              <w:lang w:val="en-GB" w:eastAsia="en-GB"/>
            </w:rPr>
          </w:pPr>
          <w:hyperlink w:anchor="_Toc10658784" w:history="1">
            <w:r w:rsidR="00A14C41" w:rsidRPr="00B96CDB">
              <w:rPr>
                <w:rStyle w:val="Hyperlink"/>
                <w:rFonts w:eastAsia="Times New Roman"/>
                <w:noProof/>
                <w:lang w:val="en-AU" w:eastAsia="en-GB"/>
              </w:rPr>
              <w:t>Critical Review of Relevant Literature</w:t>
            </w:r>
            <w:r w:rsidR="00A14C41">
              <w:rPr>
                <w:noProof/>
                <w:webHidden/>
              </w:rPr>
              <w:tab/>
            </w:r>
            <w:r w:rsidR="00520F26">
              <w:rPr>
                <w:noProof/>
                <w:webHidden/>
              </w:rPr>
              <w:fldChar w:fldCharType="begin"/>
            </w:r>
            <w:r w:rsidR="00A14C41">
              <w:rPr>
                <w:noProof/>
                <w:webHidden/>
              </w:rPr>
              <w:instrText xml:space="preserve"> PAGEREF _Toc10658784 \h </w:instrText>
            </w:r>
            <w:r w:rsidR="00520F26">
              <w:rPr>
                <w:noProof/>
                <w:webHidden/>
              </w:rPr>
            </w:r>
            <w:r w:rsidR="00520F26">
              <w:rPr>
                <w:noProof/>
                <w:webHidden/>
              </w:rPr>
              <w:fldChar w:fldCharType="separate"/>
            </w:r>
            <w:r w:rsidR="00A14C41">
              <w:rPr>
                <w:noProof/>
                <w:webHidden/>
              </w:rPr>
              <w:t>6</w:t>
            </w:r>
            <w:r w:rsidR="00520F26">
              <w:rPr>
                <w:noProof/>
                <w:webHidden/>
              </w:rPr>
              <w:fldChar w:fldCharType="end"/>
            </w:r>
          </w:hyperlink>
        </w:p>
        <w:p w14:paraId="4AFB082A" w14:textId="77777777" w:rsidR="00C70F20" w:rsidRDefault="00587DA8">
          <w:pPr>
            <w:pStyle w:val="TOC1"/>
            <w:tabs>
              <w:tab w:val="right" w:leader="dot" w:pos="9016"/>
            </w:tabs>
            <w:rPr>
              <w:rFonts w:asciiTheme="minorHAnsi" w:eastAsiaTheme="minorEastAsia" w:hAnsiTheme="minorHAnsi"/>
              <w:noProof/>
              <w:color w:val="auto"/>
              <w:sz w:val="22"/>
              <w:lang w:val="en-GB" w:eastAsia="en-GB"/>
            </w:rPr>
          </w:pPr>
          <w:hyperlink w:anchor="_Toc10658785" w:history="1">
            <w:r w:rsidR="00A14C41" w:rsidRPr="00B96CDB">
              <w:rPr>
                <w:rStyle w:val="Hyperlink"/>
                <w:rFonts w:eastAsia="Times New Roman"/>
                <w:noProof/>
                <w:lang w:val="en-AU" w:eastAsia="en-GB"/>
              </w:rPr>
              <w:t>Management Plan</w:t>
            </w:r>
            <w:r w:rsidR="00A14C41">
              <w:rPr>
                <w:noProof/>
                <w:webHidden/>
              </w:rPr>
              <w:tab/>
            </w:r>
            <w:r w:rsidR="00520F26">
              <w:rPr>
                <w:noProof/>
                <w:webHidden/>
              </w:rPr>
              <w:fldChar w:fldCharType="begin"/>
            </w:r>
            <w:r w:rsidR="00A14C41">
              <w:rPr>
                <w:noProof/>
                <w:webHidden/>
              </w:rPr>
              <w:instrText xml:space="preserve"> PAGEREF _Toc10658785 \h </w:instrText>
            </w:r>
            <w:r w:rsidR="00520F26">
              <w:rPr>
                <w:noProof/>
                <w:webHidden/>
              </w:rPr>
            </w:r>
            <w:r w:rsidR="00520F26">
              <w:rPr>
                <w:noProof/>
                <w:webHidden/>
              </w:rPr>
              <w:fldChar w:fldCharType="separate"/>
            </w:r>
            <w:r w:rsidR="00A14C41">
              <w:rPr>
                <w:noProof/>
                <w:webHidden/>
              </w:rPr>
              <w:t>7</w:t>
            </w:r>
            <w:r w:rsidR="00520F26">
              <w:rPr>
                <w:noProof/>
                <w:webHidden/>
              </w:rPr>
              <w:fldChar w:fldCharType="end"/>
            </w:r>
          </w:hyperlink>
        </w:p>
        <w:p w14:paraId="1B751AD0" w14:textId="77777777" w:rsidR="00C70F20" w:rsidRDefault="00587DA8">
          <w:pPr>
            <w:pStyle w:val="TOC1"/>
            <w:tabs>
              <w:tab w:val="right" w:leader="dot" w:pos="9016"/>
            </w:tabs>
            <w:rPr>
              <w:rFonts w:asciiTheme="minorHAnsi" w:eastAsiaTheme="minorEastAsia" w:hAnsiTheme="minorHAnsi"/>
              <w:noProof/>
              <w:color w:val="auto"/>
              <w:sz w:val="22"/>
              <w:lang w:val="en-GB" w:eastAsia="en-GB"/>
            </w:rPr>
          </w:pPr>
          <w:hyperlink w:anchor="_Toc10658786" w:history="1">
            <w:r w:rsidR="00A14C41" w:rsidRPr="00B96CDB">
              <w:rPr>
                <w:rStyle w:val="Hyperlink"/>
                <w:rFonts w:eastAsia="Times New Roman"/>
                <w:noProof/>
                <w:lang w:val="en-AU" w:eastAsia="en-GB"/>
              </w:rPr>
              <w:t>Emergency Response</w:t>
            </w:r>
            <w:r w:rsidR="00A14C41">
              <w:rPr>
                <w:noProof/>
                <w:webHidden/>
              </w:rPr>
              <w:tab/>
            </w:r>
            <w:r w:rsidR="00520F26">
              <w:rPr>
                <w:noProof/>
                <w:webHidden/>
              </w:rPr>
              <w:fldChar w:fldCharType="begin"/>
            </w:r>
            <w:r w:rsidR="00A14C41">
              <w:rPr>
                <w:noProof/>
                <w:webHidden/>
              </w:rPr>
              <w:instrText xml:space="preserve"> PAGEREF _Toc10658786 \h </w:instrText>
            </w:r>
            <w:r w:rsidR="00520F26">
              <w:rPr>
                <w:noProof/>
                <w:webHidden/>
              </w:rPr>
            </w:r>
            <w:r w:rsidR="00520F26">
              <w:rPr>
                <w:noProof/>
                <w:webHidden/>
              </w:rPr>
              <w:fldChar w:fldCharType="separate"/>
            </w:r>
            <w:r w:rsidR="00A14C41">
              <w:rPr>
                <w:noProof/>
                <w:webHidden/>
              </w:rPr>
              <w:t>8</w:t>
            </w:r>
            <w:r w:rsidR="00520F26">
              <w:rPr>
                <w:noProof/>
                <w:webHidden/>
              </w:rPr>
              <w:fldChar w:fldCharType="end"/>
            </w:r>
          </w:hyperlink>
        </w:p>
        <w:p w14:paraId="76925216" w14:textId="77777777" w:rsidR="00C70F20" w:rsidRDefault="00587DA8">
          <w:pPr>
            <w:pStyle w:val="TOC1"/>
            <w:tabs>
              <w:tab w:val="right" w:leader="dot" w:pos="9016"/>
            </w:tabs>
            <w:rPr>
              <w:rFonts w:asciiTheme="minorHAnsi" w:eastAsiaTheme="minorEastAsia" w:hAnsiTheme="minorHAnsi"/>
              <w:noProof/>
              <w:color w:val="auto"/>
              <w:sz w:val="22"/>
              <w:lang w:val="en-GB" w:eastAsia="en-GB"/>
            </w:rPr>
          </w:pPr>
          <w:hyperlink w:anchor="_Toc10658787" w:history="1">
            <w:r w:rsidR="00A14C41" w:rsidRPr="00B96CDB">
              <w:rPr>
                <w:rStyle w:val="Hyperlink"/>
                <w:rFonts w:eastAsia="Times New Roman"/>
                <w:noProof/>
                <w:lang w:val="en-AU" w:eastAsia="en-GB"/>
              </w:rPr>
              <w:t>Evaluation</w:t>
            </w:r>
            <w:r w:rsidR="00A14C41">
              <w:rPr>
                <w:noProof/>
                <w:webHidden/>
              </w:rPr>
              <w:tab/>
            </w:r>
            <w:r w:rsidR="00520F26">
              <w:rPr>
                <w:noProof/>
                <w:webHidden/>
              </w:rPr>
              <w:fldChar w:fldCharType="begin"/>
            </w:r>
            <w:r w:rsidR="00A14C41">
              <w:rPr>
                <w:noProof/>
                <w:webHidden/>
              </w:rPr>
              <w:instrText xml:space="preserve"> PAGEREF _Toc10658787 \h </w:instrText>
            </w:r>
            <w:r w:rsidR="00520F26">
              <w:rPr>
                <w:noProof/>
                <w:webHidden/>
              </w:rPr>
            </w:r>
            <w:r w:rsidR="00520F26">
              <w:rPr>
                <w:noProof/>
                <w:webHidden/>
              </w:rPr>
              <w:fldChar w:fldCharType="separate"/>
            </w:r>
            <w:r w:rsidR="00A14C41">
              <w:rPr>
                <w:noProof/>
                <w:webHidden/>
              </w:rPr>
              <w:t>9</w:t>
            </w:r>
            <w:r w:rsidR="00520F26">
              <w:rPr>
                <w:noProof/>
                <w:webHidden/>
              </w:rPr>
              <w:fldChar w:fldCharType="end"/>
            </w:r>
          </w:hyperlink>
        </w:p>
        <w:p w14:paraId="6663FC7E" w14:textId="77777777" w:rsidR="00C70F20" w:rsidRDefault="00587DA8">
          <w:pPr>
            <w:pStyle w:val="TOC1"/>
            <w:tabs>
              <w:tab w:val="right" w:leader="dot" w:pos="9016"/>
            </w:tabs>
            <w:rPr>
              <w:rFonts w:asciiTheme="minorHAnsi" w:eastAsiaTheme="minorEastAsia" w:hAnsiTheme="minorHAnsi"/>
              <w:noProof/>
              <w:color w:val="auto"/>
              <w:sz w:val="22"/>
              <w:lang w:val="en-GB" w:eastAsia="en-GB"/>
            </w:rPr>
          </w:pPr>
          <w:hyperlink w:anchor="_Toc10658788" w:history="1">
            <w:r w:rsidR="00A14C41" w:rsidRPr="00B96CDB">
              <w:rPr>
                <w:rStyle w:val="Hyperlink"/>
                <w:rFonts w:eastAsia="Times New Roman"/>
                <w:noProof/>
                <w:lang w:val="en-AU" w:eastAsia="en-GB"/>
              </w:rPr>
              <w:t>Conclusion</w:t>
            </w:r>
            <w:r w:rsidR="00A14C41">
              <w:rPr>
                <w:noProof/>
                <w:webHidden/>
              </w:rPr>
              <w:tab/>
            </w:r>
            <w:r w:rsidR="00520F26">
              <w:rPr>
                <w:noProof/>
                <w:webHidden/>
              </w:rPr>
              <w:fldChar w:fldCharType="begin"/>
            </w:r>
            <w:r w:rsidR="00A14C41">
              <w:rPr>
                <w:noProof/>
                <w:webHidden/>
              </w:rPr>
              <w:instrText xml:space="preserve"> PAGEREF _Toc10658788 \h </w:instrText>
            </w:r>
            <w:r w:rsidR="00520F26">
              <w:rPr>
                <w:noProof/>
                <w:webHidden/>
              </w:rPr>
            </w:r>
            <w:r w:rsidR="00520F26">
              <w:rPr>
                <w:noProof/>
                <w:webHidden/>
              </w:rPr>
              <w:fldChar w:fldCharType="separate"/>
            </w:r>
            <w:r w:rsidR="00A14C41">
              <w:rPr>
                <w:noProof/>
                <w:webHidden/>
              </w:rPr>
              <w:t>10</w:t>
            </w:r>
            <w:r w:rsidR="00520F26">
              <w:rPr>
                <w:noProof/>
                <w:webHidden/>
              </w:rPr>
              <w:fldChar w:fldCharType="end"/>
            </w:r>
          </w:hyperlink>
        </w:p>
        <w:p w14:paraId="24DA5A32" w14:textId="77777777" w:rsidR="00C70F20" w:rsidRDefault="00587DA8">
          <w:pPr>
            <w:pStyle w:val="TOC1"/>
            <w:tabs>
              <w:tab w:val="right" w:leader="dot" w:pos="9016"/>
            </w:tabs>
            <w:rPr>
              <w:rFonts w:asciiTheme="minorHAnsi" w:eastAsiaTheme="minorEastAsia" w:hAnsiTheme="minorHAnsi"/>
              <w:noProof/>
              <w:color w:val="auto"/>
              <w:sz w:val="22"/>
              <w:lang w:val="en-GB" w:eastAsia="en-GB"/>
            </w:rPr>
          </w:pPr>
          <w:hyperlink w:anchor="_Toc10658789" w:history="1">
            <w:r w:rsidR="00A14C41" w:rsidRPr="00B96CDB">
              <w:rPr>
                <w:rStyle w:val="Hyperlink"/>
                <w:rFonts w:eastAsia="Times New Roman"/>
                <w:noProof/>
                <w:lang w:val="en-AU" w:eastAsia="en-GB"/>
              </w:rPr>
              <w:t>References</w:t>
            </w:r>
            <w:r w:rsidR="00A14C41">
              <w:rPr>
                <w:noProof/>
                <w:webHidden/>
              </w:rPr>
              <w:tab/>
            </w:r>
            <w:r w:rsidR="00520F26">
              <w:rPr>
                <w:noProof/>
                <w:webHidden/>
              </w:rPr>
              <w:fldChar w:fldCharType="begin"/>
            </w:r>
            <w:r w:rsidR="00A14C41">
              <w:rPr>
                <w:noProof/>
                <w:webHidden/>
              </w:rPr>
              <w:instrText xml:space="preserve"> PAGEREF _Toc10658789 \h </w:instrText>
            </w:r>
            <w:r w:rsidR="00520F26">
              <w:rPr>
                <w:noProof/>
                <w:webHidden/>
              </w:rPr>
            </w:r>
            <w:r w:rsidR="00520F26">
              <w:rPr>
                <w:noProof/>
                <w:webHidden/>
              </w:rPr>
              <w:fldChar w:fldCharType="separate"/>
            </w:r>
            <w:r w:rsidR="00A14C41">
              <w:rPr>
                <w:noProof/>
                <w:webHidden/>
              </w:rPr>
              <w:t>11</w:t>
            </w:r>
            <w:r w:rsidR="00520F26">
              <w:rPr>
                <w:noProof/>
                <w:webHidden/>
              </w:rPr>
              <w:fldChar w:fldCharType="end"/>
            </w:r>
          </w:hyperlink>
        </w:p>
        <w:p w14:paraId="67C303A2" w14:textId="77777777" w:rsidR="00382D9D" w:rsidRDefault="00520F26" w:rsidP="00CA1F91">
          <w:r>
            <w:rPr>
              <w:b/>
              <w:bCs/>
              <w:noProof/>
            </w:rPr>
            <w:fldChar w:fldCharType="end"/>
          </w:r>
        </w:p>
      </w:sdtContent>
    </w:sdt>
    <w:p w14:paraId="3F6F4507" w14:textId="77777777" w:rsidR="00382D9D" w:rsidRPr="00382D9D" w:rsidRDefault="00A14C41" w:rsidP="00CA1F91">
      <w:pPr>
        <w:spacing w:after="0"/>
        <w:jc w:val="left"/>
        <w:rPr>
          <w:rFonts w:eastAsia="Times New Roman" w:cs="Times New Roman"/>
          <w:color w:val="auto"/>
          <w:szCs w:val="24"/>
          <w:lang w:val="en-AU" w:eastAsia="en-GB"/>
        </w:rPr>
      </w:pPr>
      <w:r w:rsidRPr="00382D9D">
        <w:rPr>
          <w:rFonts w:eastAsia="Times New Roman" w:cs="Times New Roman"/>
          <w:color w:val="auto"/>
          <w:szCs w:val="24"/>
          <w:lang w:val="en-AU" w:eastAsia="en-GB"/>
        </w:rPr>
        <w:br w:type="page"/>
      </w:r>
    </w:p>
    <w:p w14:paraId="2AB7FBF4" w14:textId="77777777" w:rsidR="00382D9D" w:rsidRPr="00382D9D" w:rsidRDefault="00A14C41" w:rsidP="00CA1F91">
      <w:pPr>
        <w:pStyle w:val="Heading1"/>
        <w:rPr>
          <w:rFonts w:eastAsia="Times New Roman"/>
          <w:lang w:val="en-AU" w:eastAsia="en-GB"/>
        </w:rPr>
      </w:pPr>
      <w:bookmarkStart w:id="1" w:name="_Toc10658777"/>
      <w:r w:rsidRPr="00382D9D">
        <w:rPr>
          <w:rFonts w:eastAsia="Times New Roman"/>
          <w:lang w:val="en-AU" w:eastAsia="en-GB"/>
        </w:rPr>
        <w:lastRenderedPageBreak/>
        <w:t xml:space="preserve">Industry </w:t>
      </w:r>
      <w:r w:rsidR="00A36D42" w:rsidRPr="00382D9D">
        <w:rPr>
          <w:rFonts w:eastAsia="Times New Roman"/>
          <w:lang w:val="en-AU" w:eastAsia="en-GB"/>
        </w:rPr>
        <w:t>or Organisation Nam</w:t>
      </w:r>
      <w:r w:rsidR="00A36D42">
        <w:rPr>
          <w:rFonts w:eastAsia="Times New Roman"/>
          <w:lang w:val="en-AU" w:eastAsia="en-GB"/>
        </w:rPr>
        <w:t>e</w:t>
      </w:r>
      <w:bookmarkEnd w:id="1"/>
    </w:p>
    <w:p w14:paraId="6F499462" w14:textId="77777777" w:rsidR="00382D9D" w:rsidRPr="00970242" w:rsidRDefault="00A14C41" w:rsidP="00970242">
      <w:pPr>
        <w:rPr>
          <w:lang w:val="en-AU" w:eastAsia="en-GB"/>
        </w:rPr>
      </w:pPr>
      <w:r>
        <w:rPr>
          <w:lang w:val="en-AU" w:eastAsia="en-GB"/>
        </w:rPr>
        <w:t>The organization chosen</w:t>
      </w:r>
      <w:bookmarkStart w:id="2" w:name="_GoBack"/>
      <w:bookmarkEnd w:id="2"/>
      <w:r>
        <w:rPr>
          <w:lang w:val="en-AU" w:eastAsia="en-GB"/>
        </w:rPr>
        <w:t xml:space="preserve"> for the project report is G. James Glass and Aluminium, which is an Australian industrial organization that manufactures glass and aluminium products. This type of manufacturing industry is chosen for the report, as continuous exposure of workers near the furnace can lead to heat stress which is a severe occupational hazard and needs to be dealt with further studies and health management plan for preventing future hazard situations.</w:t>
      </w:r>
    </w:p>
    <w:p w14:paraId="74CE5E26" w14:textId="77777777" w:rsidR="00382D9D" w:rsidRPr="00382D9D" w:rsidRDefault="00A14C41" w:rsidP="00CA1F91">
      <w:pPr>
        <w:pStyle w:val="Heading1"/>
        <w:rPr>
          <w:rFonts w:eastAsia="Times New Roman"/>
          <w:lang w:val="en-AU" w:eastAsia="en-GB"/>
        </w:rPr>
      </w:pPr>
      <w:bookmarkStart w:id="3" w:name="_Toc10658778"/>
      <w:r w:rsidRPr="00382D9D">
        <w:rPr>
          <w:rFonts w:eastAsia="Times New Roman"/>
          <w:lang w:val="en-AU" w:eastAsia="en-GB"/>
        </w:rPr>
        <w:t xml:space="preserve">An </w:t>
      </w:r>
      <w:r w:rsidR="00736CC9">
        <w:rPr>
          <w:rFonts w:eastAsia="Times New Roman"/>
          <w:lang w:val="en-AU" w:eastAsia="en-GB"/>
        </w:rPr>
        <w:t>I</w:t>
      </w:r>
      <w:r w:rsidRPr="00382D9D">
        <w:rPr>
          <w:rFonts w:eastAsia="Times New Roman"/>
          <w:lang w:val="en-AU" w:eastAsia="en-GB"/>
        </w:rPr>
        <w:t>ntroduction</w:t>
      </w:r>
      <w:bookmarkEnd w:id="3"/>
    </w:p>
    <w:p w14:paraId="2BFEBD09" w14:textId="77777777" w:rsidR="00382D9D" w:rsidRDefault="00A14C41" w:rsidP="00736CC9">
      <w:pPr>
        <w:rPr>
          <w:lang w:val="en-AU" w:eastAsia="en-GB"/>
        </w:rPr>
      </w:pPr>
      <w:r>
        <w:rPr>
          <w:lang w:val="en-AU" w:eastAsia="en-GB"/>
        </w:rPr>
        <w:t>As mentioned earlier, the chosen industry for the researc</w:t>
      </w:r>
      <w:r w:rsidR="00E20720">
        <w:rPr>
          <w:lang w:val="en-AU" w:eastAsia="en-GB"/>
        </w:rPr>
        <w:t xml:space="preserve">h topic was done to evaluate the </w:t>
      </w:r>
      <w:r>
        <w:rPr>
          <w:lang w:val="en-AU" w:eastAsia="en-GB"/>
        </w:rPr>
        <w:t xml:space="preserve">effect of heat stress on workers working near blast furnaces for a considerable period. Such extreme exposure to heat from the furnace can have </w:t>
      </w:r>
      <w:r w:rsidR="00E20720">
        <w:rPr>
          <w:lang w:val="en-AU" w:eastAsia="en-GB"/>
        </w:rPr>
        <w:t xml:space="preserve">a </w:t>
      </w:r>
      <w:r>
        <w:rPr>
          <w:lang w:val="en-AU" w:eastAsia="en-GB"/>
        </w:rPr>
        <w:t>significant physical and physiological effect on the workers, and they can pass out from the heat stress</w:t>
      </w:r>
      <w:r w:rsidR="00C905D5">
        <w:rPr>
          <w:lang w:val="en-AU" w:eastAsia="en-GB"/>
        </w:rPr>
        <w:t xml:space="preserve"> (</w:t>
      </w:r>
      <w:r w:rsidR="00C905D5">
        <w:rPr>
          <w:shd w:val="clear" w:color="auto" w:fill="FFFFFF"/>
        </w:rPr>
        <w:t xml:space="preserve">Zander </w:t>
      </w:r>
      <w:r w:rsidR="00C905D5" w:rsidRPr="00184107">
        <w:rPr>
          <w:iCs/>
          <w:shd w:val="clear" w:color="auto" w:fill="FFFFFF"/>
        </w:rPr>
        <w:t>et al</w:t>
      </w:r>
      <w:r w:rsidR="00184107">
        <w:rPr>
          <w:shd w:val="clear" w:color="auto" w:fill="FFFFFF"/>
        </w:rPr>
        <w:t>.</w:t>
      </w:r>
      <w:r w:rsidR="00C905D5">
        <w:rPr>
          <w:shd w:val="clear" w:color="auto" w:fill="FFFFFF"/>
        </w:rPr>
        <w:t xml:space="preserve"> 2015</w:t>
      </w:r>
      <w:r w:rsidR="00C905D5">
        <w:rPr>
          <w:lang w:val="en-AU" w:eastAsia="en-GB"/>
        </w:rPr>
        <w:t>)</w:t>
      </w:r>
      <w:r>
        <w:rPr>
          <w:lang w:val="en-AU" w:eastAsia="en-GB"/>
        </w:rPr>
        <w:t>. Cardiac arrest and breathing problems</w:t>
      </w:r>
      <w:r w:rsidR="00736CC9">
        <w:rPr>
          <w:lang w:val="en-AU" w:eastAsia="en-GB"/>
        </w:rPr>
        <w:t xml:space="preserve"> can accompany the passing out and require immediate medical treatment due to its fatal consequence.</w:t>
      </w:r>
    </w:p>
    <w:p w14:paraId="66A6C507" w14:textId="77777777" w:rsidR="00736CC9" w:rsidRDefault="00A14C41" w:rsidP="00736CC9">
      <w:pPr>
        <w:pStyle w:val="Heading2"/>
        <w:rPr>
          <w:lang w:val="en-AU" w:eastAsia="en-GB"/>
        </w:rPr>
      </w:pPr>
      <w:bookmarkStart w:id="4" w:name="_Toc10658779"/>
      <w:r>
        <w:rPr>
          <w:lang w:val="en-AU" w:eastAsia="en-GB"/>
        </w:rPr>
        <w:t>Aim</w:t>
      </w:r>
      <w:bookmarkEnd w:id="4"/>
    </w:p>
    <w:p w14:paraId="26E197AE" w14:textId="77777777" w:rsidR="00736CC9" w:rsidRDefault="00A14C41" w:rsidP="00736CC9">
      <w:pPr>
        <w:rPr>
          <w:lang w:val="en-AU" w:eastAsia="en-GB"/>
        </w:rPr>
      </w:pPr>
      <w:r>
        <w:rPr>
          <w:lang w:val="en-AU" w:eastAsia="en-GB"/>
        </w:rPr>
        <w:t xml:space="preserve">The aim of the </w:t>
      </w:r>
      <w:r w:rsidR="0022401E">
        <w:rPr>
          <w:lang w:val="en-AU" w:eastAsia="en-GB"/>
        </w:rPr>
        <w:t xml:space="preserve">project review is to develop a coherent occupational management plan </w:t>
      </w:r>
      <w:r>
        <w:rPr>
          <w:lang w:val="en-AU" w:eastAsia="en-GB"/>
        </w:rPr>
        <w:t>for the identified occupational health hazard in the chosen workplace.</w:t>
      </w:r>
    </w:p>
    <w:p w14:paraId="3784A489" w14:textId="77777777" w:rsidR="00736CC9" w:rsidRDefault="00A14C41" w:rsidP="00736CC9">
      <w:pPr>
        <w:pStyle w:val="Heading2"/>
        <w:rPr>
          <w:lang w:val="en-AU" w:eastAsia="en-GB"/>
        </w:rPr>
      </w:pPr>
      <w:bookmarkStart w:id="5" w:name="_Toc10658780"/>
      <w:r>
        <w:rPr>
          <w:lang w:val="en-AU" w:eastAsia="en-GB"/>
        </w:rPr>
        <w:t>Objectives</w:t>
      </w:r>
      <w:bookmarkEnd w:id="5"/>
    </w:p>
    <w:p w14:paraId="76A8E9B1" w14:textId="77777777" w:rsidR="00736CC9" w:rsidRPr="00736CC9" w:rsidRDefault="00A14C41" w:rsidP="00736CC9">
      <w:pPr>
        <w:pStyle w:val="ListParagraph"/>
        <w:numPr>
          <w:ilvl w:val="0"/>
          <w:numId w:val="8"/>
        </w:numPr>
        <w:rPr>
          <w:lang w:val="en-AU" w:eastAsia="en-GB"/>
        </w:rPr>
      </w:pPr>
      <w:r w:rsidRPr="00736CC9">
        <w:rPr>
          <w:lang w:val="en-AU" w:eastAsia="en-GB"/>
        </w:rPr>
        <w:t xml:space="preserve">To assess and evaluate the type of work which might be subject to </w:t>
      </w:r>
      <w:r w:rsidR="00E20720">
        <w:rPr>
          <w:lang w:val="en-AU" w:eastAsia="en-GB"/>
        </w:rPr>
        <w:t xml:space="preserve">an </w:t>
      </w:r>
      <w:r w:rsidRPr="00736CC9">
        <w:rPr>
          <w:lang w:val="en-AU" w:eastAsia="en-GB"/>
        </w:rPr>
        <w:t>occupational health hazard.</w:t>
      </w:r>
    </w:p>
    <w:p w14:paraId="491A27E8" w14:textId="77777777" w:rsidR="00736CC9" w:rsidRPr="00736CC9" w:rsidRDefault="00A14C41" w:rsidP="00736CC9">
      <w:pPr>
        <w:pStyle w:val="ListParagraph"/>
        <w:numPr>
          <w:ilvl w:val="0"/>
          <w:numId w:val="8"/>
        </w:numPr>
        <w:rPr>
          <w:lang w:val="en-AU" w:eastAsia="en-GB"/>
        </w:rPr>
      </w:pPr>
      <w:r w:rsidRPr="00736CC9">
        <w:rPr>
          <w:lang w:val="en-AU" w:eastAsia="en-GB"/>
        </w:rPr>
        <w:t xml:space="preserve">To </w:t>
      </w:r>
      <w:r w:rsidR="0022401E">
        <w:rPr>
          <w:lang w:val="en-AU" w:eastAsia="en-GB"/>
        </w:rPr>
        <w:t xml:space="preserve">create </w:t>
      </w:r>
      <w:r w:rsidRPr="00736CC9">
        <w:rPr>
          <w:lang w:val="en-AU" w:eastAsia="en-GB"/>
        </w:rPr>
        <w:t xml:space="preserve">an occupational health plan for </w:t>
      </w:r>
      <w:r w:rsidR="0022401E">
        <w:rPr>
          <w:lang w:val="en-AU" w:eastAsia="en-GB"/>
        </w:rPr>
        <w:t xml:space="preserve">reducing </w:t>
      </w:r>
      <w:r w:rsidRPr="00736CC9">
        <w:rPr>
          <w:lang w:val="en-AU" w:eastAsia="en-GB"/>
        </w:rPr>
        <w:t>occupational health hazard in the workplace.</w:t>
      </w:r>
    </w:p>
    <w:p w14:paraId="0B79CBD2" w14:textId="77777777" w:rsidR="00382D9D" w:rsidRPr="00736CC9" w:rsidRDefault="00E17C8C" w:rsidP="00736CC9">
      <w:pPr>
        <w:rPr>
          <w:lang w:val="en-AU" w:eastAsia="en-GB"/>
        </w:rPr>
      </w:pPr>
      <w:r>
        <w:rPr>
          <w:lang w:val="en-AU" w:eastAsia="en-GB"/>
        </w:rPr>
        <w:t xml:space="preserve">In this report also a comprehensive risk management plan has been </w:t>
      </w:r>
      <w:proofErr w:type="gramStart"/>
      <w:r>
        <w:rPr>
          <w:lang w:val="en-AU" w:eastAsia="en-GB"/>
        </w:rPr>
        <w:t>provided  which</w:t>
      </w:r>
      <w:proofErr w:type="gramEnd"/>
      <w:r>
        <w:rPr>
          <w:lang w:val="en-AU" w:eastAsia="en-GB"/>
        </w:rPr>
        <w:t xml:space="preserve"> </w:t>
      </w:r>
      <w:r w:rsidR="00A14C41">
        <w:rPr>
          <w:lang w:val="en-AU" w:eastAsia="en-GB"/>
        </w:rPr>
        <w:t xml:space="preserve">helps to prevent any future health risks and identify other </w:t>
      </w:r>
      <w:r>
        <w:rPr>
          <w:lang w:val="en-AU" w:eastAsia="en-GB"/>
        </w:rPr>
        <w:t xml:space="preserve">significant risks </w:t>
      </w:r>
      <w:r w:rsidR="00A14C41">
        <w:rPr>
          <w:lang w:val="en-AU" w:eastAsia="en-GB"/>
        </w:rPr>
        <w:t>to occupational health hazards.</w:t>
      </w:r>
    </w:p>
    <w:p w14:paraId="5A8CF747" w14:textId="77777777" w:rsidR="00382D9D" w:rsidRPr="00382D9D" w:rsidRDefault="00A14C41" w:rsidP="00CA1F91">
      <w:pPr>
        <w:pStyle w:val="Heading1"/>
        <w:rPr>
          <w:rFonts w:eastAsia="Times New Roman"/>
          <w:lang w:val="en-AU" w:eastAsia="en-GB"/>
        </w:rPr>
      </w:pPr>
      <w:bookmarkStart w:id="6" w:name="_Toc10658781"/>
      <w:r w:rsidRPr="00382D9D">
        <w:rPr>
          <w:rFonts w:eastAsia="Times New Roman"/>
          <w:lang w:val="en-AU" w:eastAsia="en-GB"/>
        </w:rPr>
        <w:t>Definitions</w:t>
      </w:r>
      <w:bookmarkEnd w:id="6"/>
    </w:p>
    <w:p w14:paraId="6CF73D46" w14:textId="77777777" w:rsidR="00382D9D" w:rsidRDefault="00A14C41" w:rsidP="00736CC9">
      <w:pPr>
        <w:rPr>
          <w:lang w:val="en-AU" w:eastAsia="en-GB"/>
        </w:rPr>
      </w:pPr>
      <w:r w:rsidRPr="000A311D">
        <w:rPr>
          <w:b/>
          <w:bCs/>
          <w:i/>
          <w:iCs/>
          <w:lang w:val="en-AU" w:eastAsia="en-GB"/>
        </w:rPr>
        <w:t>Heat Stress:</w:t>
      </w:r>
      <w:r>
        <w:rPr>
          <w:lang w:val="en-AU" w:eastAsia="en-GB"/>
        </w:rPr>
        <w:t xml:space="preserve"> Heat stress can be defined as the body’s inability to cool itself for maintaining a healthy internal temperature through sweating and can result in medical condition like rash, cramps and even fatal conditions like heat stroke.</w:t>
      </w:r>
    </w:p>
    <w:p w14:paraId="63F6A881" w14:textId="77777777" w:rsidR="00736CC9" w:rsidRDefault="00A14C41" w:rsidP="00736CC9">
      <w:pPr>
        <w:rPr>
          <w:lang w:val="en-AU" w:eastAsia="en-GB"/>
        </w:rPr>
      </w:pPr>
      <w:r w:rsidRPr="000A311D">
        <w:rPr>
          <w:b/>
          <w:bCs/>
          <w:i/>
          <w:iCs/>
          <w:lang w:val="en-AU" w:eastAsia="en-GB"/>
        </w:rPr>
        <w:t>Occupational Health Hazard:</w:t>
      </w:r>
      <w:r>
        <w:rPr>
          <w:lang w:val="en-AU" w:eastAsia="en-GB"/>
        </w:rPr>
        <w:t xml:space="preserve"> Occupational health hazard can be defined as any type of </w:t>
      </w:r>
      <w:r w:rsidR="000A311D">
        <w:rPr>
          <w:lang w:val="en-AU" w:eastAsia="en-GB"/>
        </w:rPr>
        <w:t xml:space="preserve">medical conditions of the health that occurs in the workplace due to </w:t>
      </w:r>
      <w:r w:rsidR="003B4B5D">
        <w:rPr>
          <w:lang w:val="en-AU" w:eastAsia="en-GB"/>
        </w:rPr>
        <w:t xml:space="preserve">workplace </w:t>
      </w:r>
      <w:r w:rsidR="000A311D">
        <w:rPr>
          <w:lang w:val="en-AU" w:eastAsia="en-GB"/>
        </w:rPr>
        <w:t>environmental or due to the work</w:t>
      </w:r>
      <w:r w:rsidR="0033205A">
        <w:rPr>
          <w:lang w:val="en-AU" w:eastAsia="en-GB"/>
        </w:rPr>
        <w:t xml:space="preserve"> type or pressure</w:t>
      </w:r>
      <w:r w:rsidR="000A311D">
        <w:rPr>
          <w:lang w:val="en-AU" w:eastAsia="en-GB"/>
        </w:rPr>
        <w:t xml:space="preserve"> performed by the individual</w:t>
      </w:r>
      <w:r w:rsidR="005D45F2">
        <w:rPr>
          <w:lang w:val="en-AU" w:eastAsia="en-GB"/>
        </w:rPr>
        <w:t xml:space="preserve"> (</w:t>
      </w:r>
      <w:r w:rsidR="005D45F2">
        <w:rPr>
          <w:shd w:val="clear" w:color="auto" w:fill="FFFFFF"/>
        </w:rPr>
        <w:t>Chan &amp; Yi, 2016</w:t>
      </w:r>
      <w:r w:rsidR="005D45F2">
        <w:rPr>
          <w:lang w:val="en-AU" w:eastAsia="en-GB"/>
        </w:rPr>
        <w:t>)</w:t>
      </w:r>
      <w:r w:rsidR="000A311D">
        <w:rPr>
          <w:lang w:val="en-AU" w:eastAsia="en-GB"/>
        </w:rPr>
        <w:t>.</w:t>
      </w:r>
    </w:p>
    <w:p w14:paraId="08AB434B" w14:textId="77777777" w:rsidR="00382D9D" w:rsidRPr="000A311D" w:rsidRDefault="00A14C41" w:rsidP="000A311D">
      <w:pPr>
        <w:rPr>
          <w:lang w:val="en-AU" w:eastAsia="en-GB"/>
        </w:rPr>
      </w:pPr>
      <w:r w:rsidRPr="000A311D">
        <w:rPr>
          <w:b/>
          <w:bCs/>
          <w:i/>
          <w:iCs/>
          <w:lang w:val="en-AU" w:eastAsia="en-GB"/>
        </w:rPr>
        <w:lastRenderedPageBreak/>
        <w:t>Health Management Plan:</w:t>
      </w:r>
      <w:r w:rsidR="000A311D">
        <w:rPr>
          <w:lang w:val="en-AU" w:eastAsia="en-GB"/>
        </w:rPr>
        <w:t xml:space="preserve"> The health management plan is a plan implemented by the organization management to prevent any occupational health hazard or procedures to take the right actions in case of any health hazard in the workplace.</w:t>
      </w:r>
    </w:p>
    <w:p w14:paraId="2D415356" w14:textId="77777777" w:rsidR="00382D9D" w:rsidRPr="00382D9D" w:rsidRDefault="00A14C41" w:rsidP="00CA1F91">
      <w:pPr>
        <w:pStyle w:val="Heading1"/>
        <w:rPr>
          <w:rFonts w:eastAsia="Times New Roman"/>
          <w:lang w:val="en-AU" w:eastAsia="en-GB"/>
        </w:rPr>
      </w:pPr>
      <w:bookmarkStart w:id="7" w:name="_Toc10658782"/>
      <w:r w:rsidRPr="00382D9D">
        <w:rPr>
          <w:rFonts w:eastAsia="Times New Roman"/>
          <w:lang w:val="en-AU" w:eastAsia="en-GB"/>
        </w:rPr>
        <w:t xml:space="preserve">Workplace </w:t>
      </w:r>
      <w:r w:rsidR="00B32E91">
        <w:rPr>
          <w:rFonts w:eastAsia="Times New Roman"/>
          <w:lang w:val="en-AU" w:eastAsia="en-GB"/>
        </w:rPr>
        <w:t>D</w:t>
      </w:r>
      <w:r w:rsidRPr="00382D9D">
        <w:rPr>
          <w:rFonts w:eastAsia="Times New Roman"/>
          <w:lang w:val="en-AU" w:eastAsia="en-GB"/>
        </w:rPr>
        <w:t>emography</w:t>
      </w:r>
      <w:bookmarkEnd w:id="7"/>
    </w:p>
    <w:p w14:paraId="3E26E1D5" w14:textId="77777777" w:rsidR="00382D9D" w:rsidRPr="00B32E91" w:rsidRDefault="00A14C41" w:rsidP="00B32E91">
      <w:pPr>
        <w:rPr>
          <w:lang w:val="en-AU" w:eastAsia="en-GB"/>
        </w:rPr>
      </w:pPr>
      <w:r>
        <w:rPr>
          <w:lang w:val="en-AU" w:eastAsia="en-GB"/>
        </w:rPr>
        <w:t xml:space="preserve">The glass and aluminium factories of G. James Glass and Aluminium </w:t>
      </w:r>
      <w:r w:rsidR="001A0B02">
        <w:rPr>
          <w:lang w:val="en-AU" w:eastAsia="en-GB"/>
        </w:rPr>
        <w:t>Company</w:t>
      </w:r>
      <w:r>
        <w:rPr>
          <w:lang w:val="en-AU" w:eastAsia="en-GB"/>
        </w:rPr>
        <w:t xml:space="preserve"> are like conventional glass factories that ha</w:t>
      </w:r>
      <w:r w:rsidR="00E20720">
        <w:rPr>
          <w:lang w:val="en-AU" w:eastAsia="en-GB"/>
        </w:rPr>
        <w:t>ve</w:t>
      </w:r>
      <w:r>
        <w:rPr>
          <w:lang w:val="en-AU" w:eastAsia="en-GB"/>
        </w:rPr>
        <w:t xml:space="preserve"> multiple blast furnaces and other expansion tools to shape the molten glass to the desired design. </w:t>
      </w:r>
      <w:proofErr w:type="gramStart"/>
      <w:r>
        <w:rPr>
          <w:lang w:val="en-AU" w:eastAsia="en-GB"/>
        </w:rPr>
        <w:t>The glass workers work for 6-8 hours every day in the exposure of the heat from the furnace, which can cause fatigue due to the extreme heat.</w:t>
      </w:r>
      <w:proofErr w:type="gramEnd"/>
      <w:r>
        <w:rPr>
          <w:lang w:val="en-AU" w:eastAsia="en-GB"/>
        </w:rPr>
        <w:t xml:space="preserve"> Currently</w:t>
      </w:r>
      <w:r w:rsidR="00E20720">
        <w:rPr>
          <w:lang w:val="en-AU" w:eastAsia="en-GB"/>
        </w:rPr>
        <w:t>,</w:t>
      </w:r>
      <w:r>
        <w:rPr>
          <w:lang w:val="en-AU" w:eastAsia="en-GB"/>
        </w:rPr>
        <w:t xml:space="preserve"> the company has around 2500 workers in their factories and might be subject to occupational health hazards.</w:t>
      </w:r>
      <w:r w:rsidR="00B32E91">
        <w:rPr>
          <w:lang w:val="en-AU" w:eastAsia="en-GB"/>
        </w:rPr>
        <w:t xml:space="preserve"> Almost all the workers are male, aged between 30-55 and is from </w:t>
      </w:r>
      <w:r w:rsidR="00E20720">
        <w:rPr>
          <w:lang w:val="en-AU" w:eastAsia="en-GB"/>
        </w:rPr>
        <w:t xml:space="preserve">a </w:t>
      </w:r>
      <w:r w:rsidR="00B32E91">
        <w:rPr>
          <w:lang w:val="en-AU" w:eastAsia="en-GB"/>
        </w:rPr>
        <w:t>lower</w:t>
      </w:r>
      <w:r w:rsidR="00E20720">
        <w:rPr>
          <w:lang w:val="en-AU" w:eastAsia="en-GB"/>
        </w:rPr>
        <w:t>-</w:t>
      </w:r>
      <w:r w:rsidR="00B32E91">
        <w:rPr>
          <w:lang w:val="en-AU" w:eastAsia="en-GB"/>
        </w:rPr>
        <w:t xml:space="preserve">middle-class background. All the workers are experienced in their job with most of them working for more than 7 years in the company. Due to their 8 </w:t>
      </w:r>
      <w:proofErr w:type="spellStart"/>
      <w:r w:rsidR="00B32E91">
        <w:rPr>
          <w:lang w:val="en-AU" w:eastAsia="en-GB"/>
        </w:rPr>
        <w:t>hrs</w:t>
      </w:r>
      <w:proofErr w:type="spellEnd"/>
      <w:r w:rsidR="00B32E91">
        <w:rPr>
          <w:lang w:val="en-AU" w:eastAsia="en-GB"/>
        </w:rPr>
        <w:t xml:space="preserve"> of duty every day, they are exposed to the furnace heat for at least 5 hours which is a significant amount of time that they are exposed to health hazards related to heat stress.</w:t>
      </w:r>
    </w:p>
    <w:p w14:paraId="74B28F2D" w14:textId="77777777" w:rsidR="00382D9D" w:rsidRPr="00382D9D" w:rsidRDefault="00A14C41" w:rsidP="00CA1F91">
      <w:pPr>
        <w:pStyle w:val="Heading1"/>
        <w:rPr>
          <w:rFonts w:eastAsia="Times New Roman"/>
          <w:lang w:val="en-AU" w:eastAsia="en-GB"/>
        </w:rPr>
      </w:pPr>
      <w:bookmarkStart w:id="8" w:name="_Toc10658783"/>
      <w:r w:rsidRPr="00382D9D">
        <w:rPr>
          <w:rFonts w:eastAsia="Times New Roman"/>
          <w:lang w:val="en-AU" w:eastAsia="en-GB"/>
        </w:rPr>
        <w:t xml:space="preserve">Assessment of </w:t>
      </w:r>
      <w:r w:rsidR="00B32E91">
        <w:rPr>
          <w:rFonts w:eastAsia="Times New Roman"/>
          <w:lang w:val="en-AU" w:eastAsia="en-GB"/>
        </w:rPr>
        <w:t>R</w:t>
      </w:r>
      <w:r w:rsidRPr="00382D9D">
        <w:rPr>
          <w:rFonts w:eastAsia="Times New Roman"/>
          <w:lang w:val="en-AU" w:eastAsia="en-GB"/>
        </w:rPr>
        <w:t>isk</w:t>
      </w:r>
      <w:bookmarkEnd w:id="8"/>
    </w:p>
    <w:p w14:paraId="012BB9A5" w14:textId="77777777" w:rsidR="00382D9D" w:rsidRDefault="00A14C41" w:rsidP="001359F3">
      <w:pPr>
        <w:rPr>
          <w:lang w:val="en-AU" w:eastAsia="en-GB"/>
        </w:rPr>
      </w:pPr>
      <w:r>
        <w:rPr>
          <w:lang w:val="en-AU" w:eastAsia="en-GB"/>
        </w:rPr>
        <w:t xml:space="preserve">In order to prevent any future occupational health hazard, the assessment of risk is necessary to understand the cause of the hazard and why a health management plan is necessary to prevent any future hazardous incidents. The main reason </w:t>
      </w:r>
      <w:r w:rsidR="00E20720">
        <w:rPr>
          <w:lang w:val="en-AU" w:eastAsia="en-GB"/>
        </w:rPr>
        <w:t>for</w:t>
      </w:r>
      <w:r>
        <w:rPr>
          <w:lang w:val="en-AU" w:eastAsia="en-GB"/>
        </w:rPr>
        <w:t xml:space="preserve"> heat stress in the glass manufacturing industry is the prolonged exposure to extreme heat from the furnace for </w:t>
      </w:r>
      <w:r w:rsidR="0033205A">
        <w:rPr>
          <w:lang w:val="en-AU" w:eastAsia="en-GB"/>
        </w:rPr>
        <w:t>5 days a week with 5-6 hours every day</w:t>
      </w:r>
      <w:r>
        <w:rPr>
          <w:lang w:val="en-AU" w:eastAsia="en-GB"/>
        </w:rPr>
        <w:t>. The work practices are performed as per the industrial guidelines and protocols, and the materials used are not of much concern. However, it is the type of work and the environment that makes the occupation subject to health hazards. As the factories contain multiple blast furnaces, the external environment of the workplace is always above 40-45</w:t>
      </w:r>
      <w:r>
        <w:rPr>
          <w:rFonts w:cs="Times New Roman"/>
          <w:lang w:val="en-AU" w:eastAsia="en-GB"/>
        </w:rPr>
        <w:t>°</w:t>
      </w:r>
      <w:r>
        <w:rPr>
          <w:lang w:val="en-AU" w:eastAsia="en-GB"/>
        </w:rPr>
        <w:t xml:space="preserve"> C, which make</w:t>
      </w:r>
      <w:r w:rsidR="00E20720">
        <w:rPr>
          <w:lang w:val="en-AU" w:eastAsia="en-GB"/>
        </w:rPr>
        <w:t>s</w:t>
      </w:r>
      <w:r>
        <w:rPr>
          <w:lang w:val="en-AU" w:eastAsia="en-GB"/>
        </w:rPr>
        <w:t xml:space="preserve"> it unideal for work</w:t>
      </w:r>
      <w:r w:rsidR="007B17D0">
        <w:rPr>
          <w:lang w:val="en-AU" w:eastAsia="en-GB"/>
        </w:rPr>
        <w:t xml:space="preserve"> (</w:t>
      </w:r>
      <w:r w:rsidR="007B17D0">
        <w:rPr>
          <w:shd w:val="clear" w:color="auto" w:fill="FFFFFF"/>
        </w:rPr>
        <w:t xml:space="preserve">Chan </w:t>
      </w:r>
      <w:r w:rsidR="007B17D0" w:rsidRPr="00184107">
        <w:rPr>
          <w:iCs/>
          <w:shd w:val="clear" w:color="auto" w:fill="FFFFFF"/>
        </w:rPr>
        <w:t>et al</w:t>
      </w:r>
      <w:r w:rsidR="00184107">
        <w:rPr>
          <w:shd w:val="clear" w:color="auto" w:fill="FFFFFF"/>
        </w:rPr>
        <w:t>.</w:t>
      </w:r>
      <w:r w:rsidR="007B17D0">
        <w:rPr>
          <w:shd w:val="clear" w:color="auto" w:fill="FFFFFF"/>
        </w:rPr>
        <w:t xml:space="preserve"> 2012</w:t>
      </w:r>
      <w:r w:rsidR="007B17D0">
        <w:rPr>
          <w:lang w:val="en-AU" w:eastAsia="en-GB"/>
        </w:rPr>
        <w:t>)</w:t>
      </w:r>
      <w:r>
        <w:rPr>
          <w:lang w:val="en-AU" w:eastAsia="en-GB"/>
        </w:rPr>
        <w:t xml:space="preserve">. Moreover, </w:t>
      </w:r>
      <w:r w:rsidR="00E20720">
        <w:rPr>
          <w:lang w:val="en-AU" w:eastAsia="en-GB"/>
        </w:rPr>
        <w:t xml:space="preserve">the </w:t>
      </w:r>
      <w:r>
        <w:rPr>
          <w:lang w:val="en-AU" w:eastAsia="en-GB"/>
        </w:rPr>
        <w:t>glass needs to be shaped directly after bringing out of the furnace in its molten form; workers must remain exposed to the extreme heat during their duty hours. This causes th</w:t>
      </w:r>
      <w:r w:rsidR="001359F3">
        <w:rPr>
          <w:lang w:val="en-AU" w:eastAsia="en-GB"/>
        </w:rPr>
        <w:t>em to get heat stressed, which can have minor medical conditions like rashes and muscle cramps to severe conditions like heat strokes, which can be fatal if not taken into immediate medical treatment. Such disastrous consequences make it such a significant issue in the glass and aluminium manufacturing industry and the organization requires a health management plan to deal with any future health hazards</w:t>
      </w:r>
      <w:r w:rsidR="001500B6">
        <w:rPr>
          <w:lang w:val="en-AU" w:eastAsia="en-GB"/>
        </w:rPr>
        <w:t xml:space="preserve"> (</w:t>
      </w:r>
      <w:r w:rsidR="001500B6">
        <w:rPr>
          <w:shd w:val="clear" w:color="auto" w:fill="FFFFFF"/>
        </w:rPr>
        <w:t xml:space="preserve">Xiang </w:t>
      </w:r>
      <w:r w:rsidR="001500B6" w:rsidRPr="00184107">
        <w:rPr>
          <w:iCs/>
          <w:shd w:val="clear" w:color="auto" w:fill="FFFFFF"/>
        </w:rPr>
        <w:t>et al</w:t>
      </w:r>
      <w:r w:rsidR="00184107">
        <w:rPr>
          <w:shd w:val="clear" w:color="auto" w:fill="FFFFFF"/>
        </w:rPr>
        <w:t>.</w:t>
      </w:r>
      <w:r w:rsidR="001500B6">
        <w:rPr>
          <w:shd w:val="clear" w:color="auto" w:fill="FFFFFF"/>
        </w:rPr>
        <w:t xml:space="preserve"> 2015</w:t>
      </w:r>
      <w:r w:rsidR="001500B6">
        <w:rPr>
          <w:lang w:val="en-AU" w:eastAsia="en-GB"/>
        </w:rPr>
        <w:t>)</w:t>
      </w:r>
      <w:r w:rsidR="001359F3">
        <w:rPr>
          <w:lang w:val="en-AU" w:eastAsia="en-GB"/>
        </w:rPr>
        <w:t>.</w:t>
      </w:r>
    </w:p>
    <w:p w14:paraId="057DB202" w14:textId="77777777" w:rsidR="001359F3" w:rsidRDefault="00A14C41" w:rsidP="001359F3">
      <w:pPr>
        <w:rPr>
          <w:lang w:val="en-AU" w:eastAsia="en-GB"/>
        </w:rPr>
      </w:pPr>
      <w:r>
        <w:rPr>
          <w:lang w:val="en-AU" w:eastAsia="en-GB"/>
        </w:rPr>
        <w:lastRenderedPageBreak/>
        <w:t xml:space="preserve">The risks </w:t>
      </w:r>
      <w:r w:rsidR="00E20720">
        <w:rPr>
          <w:lang w:val="en-AU" w:eastAsia="en-GB"/>
        </w:rPr>
        <w:t>a</w:t>
      </w:r>
      <w:r>
        <w:rPr>
          <w:lang w:val="en-AU" w:eastAsia="en-GB"/>
        </w:rPr>
        <w:t xml:space="preserve">rising from the hazard may include </w:t>
      </w:r>
      <w:r w:rsidR="00E20720">
        <w:rPr>
          <w:lang w:val="en-AU" w:eastAsia="en-GB"/>
        </w:rPr>
        <w:t xml:space="preserve">a </w:t>
      </w:r>
      <w:r>
        <w:rPr>
          <w:lang w:val="en-AU" w:eastAsia="en-GB"/>
        </w:rPr>
        <w:t xml:space="preserve">reduction in work productivity, increasing employee turnover, </w:t>
      </w:r>
      <w:proofErr w:type="gramStart"/>
      <w:r>
        <w:rPr>
          <w:lang w:val="en-AU" w:eastAsia="en-GB"/>
        </w:rPr>
        <w:t>inability</w:t>
      </w:r>
      <w:proofErr w:type="gramEnd"/>
      <w:r>
        <w:rPr>
          <w:lang w:val="en-AU" w:eastAsia="en-GB"/>
        </w:rPr>
        <w:t xml:space="preserve"> to work in the manufacturing industry, minor medical conditions and even death. These risks are assessed with the help of </w:t>
      </w:r>
      <w:r w:rsidR="00E20720">
        <w:rPr>
          <w:lang w:val="en-AU" w:eastAsia="en-GB"/>
        </w:rPr>
        <w:t xml:space="preserve">the </w:t>
      </w:r>
      <w:r>
        <w:rPr>
          <w:lang w:val="en-AU" w:eastAsia="en-GB"/>
        </w:rPr>
        <w:t>risk management plan that monitors the workers suffering from occupational health hazards in the workplace and determines what preventive measures can be taken to mitigate the risks.</w:t>
      </w:r>
    </w:p>
    <w:p w14:paraId="422299A5" w14:textId="77777777" w:rsidR="001359F3" w:rsidRDefault="00A14C41" w:rsidP="001359F3">
      <w:pPr>
        <w:rPr>
          <w:lang w:val="en-AU" w:eastAsia="en-GB"/>
        </w:rPr>
      </w:pPr>
      <w:r>
        <w:rPr>
          <w:lang w:val="en-AU" w:eastAsia="en-GB"/>
        </w:rPr>
        <w:t>The organizations dealing with manufacturing glass and aluminium products have a legal obligation to protect its employees from any type of occupational hazard and provide them</w:t>
      </w:r>
      <w:r w:rsidR="00E20720">
        <w:rPr>
          <w:lang w:val="en-AU" w:eastAsia="en-GB"/>
        </w:rPr>
        <w:t xml:space="preserve"> with</w:t>
      </w:r>
      <w:r>
        <w:rPr>
          <w:lang w:val="en-AU" w:eastAsia="en-GB"/>
        </w:rPr>
        <w:t xml:space="preserve"> medical insurance in case any worker suffer from occupational hazard. Legal policies and regulations are stated clearly to employees who join work and contractual agreement about health insurance, and medical treatment expenses are signed between them before recruiting workers</w:t>
      </w:r>
      <w:r w:rsidR="00141D34">
        <w:rPr>
          <w:lang w:val="en-AU" w:eastAsia="en-GB"/>
        </w:rPr>
        <w:t xml:space="preserve"> (</w:t>
      </w:r>
      <w:r w:rsidR="00141D34">
        <w:rPr>
          <w:shd w:val="clear" w:color="auto" w:fill="FFFFFF"/>
        </w:rPr>
        <w:t>Hajizadeh</w:t>
      </w:r>
      <w:r w:rsidR="00184107">
        <w:rPr>
          <w:shd w:val="clear" w:color="auto" w:fill="FFFFFF"/>
        </w:rPr>
        <w:t xml:space="preserve"> </w:t>
      </w:r>
      <w:r w:rsidR="00141D34" w:rsidRPr="00184107">
        <w:rPr>
          <w:iCs/>
          <w:shd w:val="clear" w:color="auto" w:fill="FFFFFF"/>
        </w:rPr>
        <w:t>et al</w:t>
      </w:r>
      <w:r w:rsidR="00184107">
        <w:rPr>
          <w:shd w:val="clear" w:color="auto" w:fill="FFFFFF"/>
        </w:rPr>
        <w:t>.</w:t>
      </w:r>
      <w:r w:rsidR="00141D34">
        <w:rPr>
          <w:shd w:val="clear" w:color="auto" w:fill="FFFFFF"/>
        </w:rPr>
        <w:t xml:space="preserve"> 2016</w:t>
      </w:r>
      <w:r w:rsidR="00141D34">
        <w:rPr>
          <w:lang w:val="en-AU" w:eastAsia="en-GB"/>
        </w:rPr>
        <w:t>)</w:t>
      </w:r>
      <w:r>
        <w:rPr>
          <w:lang w:val="en-AU" w:eastAsia="en-GB"/>
        </w:rPr>
        <w:t xml:space="preserve">. Moreover, as workers are the </w:t>
      </w:r>
      <w:proofErr w:type="gramStart"/>
      <w:r>
        <w:rPr>
          <w:lang w:val="en-AU" w:eastAsia="en-GB"/>
        </w:rPr>
        <w:t>asset</w:t>
      </w:r>
      <w:proofErr w:type="gramEnd"/>
      <w:r>
        <w:rPr>
          <w:lang w:val="en-AU" w:eastAsia="en-GB"/>
        </w:rPr>
        <w:t xml:space="preserve"> of manufacturing organizations, it is ethical to take care of their health and safety in the workplace and provide any expense or compensation in case they suffer any physical or </w:t>
      </w:r>
      <w:r w:rsidR="008F6EFA">
        <w:rPr>
          <w:lang w:val="en-AU" w:eastAsia="en-GB"/>
        </w:rPr>
        <w:t>psychological</w:t>
      </w:r>
      <w:r>
        <w:rPr>
          <w:lang w:val="en-AU" w:eastAsia="en-GB"/>
        </w:rPr>
        <w:t xml:space="preserve"> damage</w:t>
      </w:r>
      <w:r w:rsidR="008F6EFA">
        <w:rPr>
          <w:lang w:val="en-AU" w:eastAsia="en-GB"/>
        </w:rPr>
        <w:t xml:space="preserve"> in the workplace.</w:t>
      </w:r>
    </w:p>
    <w:p w14:paraId="446D26A4" w14:textId="77777777" w:rsidR="00382D9D" w:rsidRPr="008F6EFA" w:rsidRDefault="00A14C41" w:rsidP="008F6EFA">
      <w:pPr>
        <w:rPr>
          <w:lang w:val="en-AU" w:eastAsia="en-GB"/>
        </w:rPr>
      </w:pPr>
      <w:r>
        <w:rPr>
          <w:lang w:val="en-AU" w:eastAsia="en-GB"/>
        </w:rPr>
        <w:t>The management of the organization requires an effective health management plan that would help the workers to pass out from heat stress and maintain a healthy condition in the workplace. The management plan also includes preventive measures and immediate medical treatment for workers who suffer from heat stroke due to excessive heat stress.</w:t>
      </w:r>
    </w:p>
    <w:p w14:paraId="2A70380C" w14:textId="77777777" w:rsidR="00382D9D" w:rsidRPr="00382D9D" w:rsidRDefault="00A14C41" w:rsidP="00CA1F91">
      <w:pPr>
        <w:pStyle w:val="Heading1"/>
        <w:rPr>
          <w:rFonts w:eastAsia="Times New Roman"/>
          <w:lang w:val="en-AU" w:eastAsia="en-GB"/>
        </w:rPr>
      </w:pPr>
      <w:bookmarkStart w:id="9" w:name="_Toc10658784"/>
      <w:r w:rsidRPr="00382D9D">
        <w:rPr>
          <w:rFonts w:eastAsia="Times New Roman"/>
          <w:lang w:val="en-AU" w:eastAsia="en-GB"/>
        </w:rPr>
        <w:t xml:space="preserve">Critical </w:t>
      </w:r>
      <w:r w:rsidR="008F6EFA" w:rsidRPr="00382D9D">
        <w:rPr>
          <w:rFonts w:eastAsia="Times New Roman"/>
          <w:lang w:val="en-AU" w:eastAsia="en-GB"/>
        </w:rPr>
        <w:t>Review of Relevant Literature</w:t>
      </w:r>
      <w:bookmarkEnd w:id="9"/>
    </w:p>
    <w:p w14:paraId="2E22EF5D" w14:textId="77777777" w:rsidR="009D2F16" w:rsidRDefault="00A14C41" w:rsidP="009D2F16">
      <w:pPr>
        <w:rPr>
          <w:lang w:val="en-AU" w:eastAsia="en-GB"/>
        </w:rPr>
      </w:pPr>
      <w:r>
        <w:rPr>
          <w:lang w:val="en-AU" w:eastAsia="en-GB"/>
        </w:rPr>
        <w:t xml:space="preserve">Previous studies have shown that </w:t>
      </w:r>
      <w:r w:rsidR="009B386F">
        <w:rPr>
          <w:lang w:val="en-AU" w:eastAsia="en-GB"/>
        </w:rPr>
        <w:t xml:space="preserve">chances of risks have been increased for those workers who worked in front of furnaces and consume heat </w:t>
      </w:r>
      <w:r w:rsidR="0055780C">
        <w:rPr>
          <w:lang w:val="en-AU" w:eastAsia="en-GB"/>
        </w:rPr>
        <w:t>for long time.</w:t>
      </w:r>
      <w:r>
        <w:rPr>
          <w:lang w:val="en-AU" w:eastAsia="en-GB"/>
        </w:rPr>
        <w:t xml:space="preserve"> The consequences of such prolonged exposure to heat can be occupational illnesses and injuries. </w:t>
      </w:r>
      <w:r w:rsidR="001A6462">
        <w:rPr>
          <w:shd w:val="clear" w:color="auto" w:fill="FFFFFF"/>
        </w:rPr>
        <w:t xml:space="preserve">Steffen </w:t>
      </w:r>
      <w:r w:rsidR="001A6462" w:rsidRPr="001A6462">
        <w:rPr>
          <w:iCs/>
          <w:shd w:val="clear" w:color="auto" w:fill="FFFFFF"/>
        </w:rPr>
        <w:t>et al</w:t>
      </w:r>
      <w:r w:rsidR="001A6462">
        <w:rPr>
          <w:shd w:val="clear" w:color="auto" w:fill="FFFFFF"/>
        </w:rPr>
        <w:t>. (2012</w:t>
      </w:r>
      <w:r w:rsidR="001A6462">
        <w:rPr>
          <w:lang w:val="en-AU" w:eastAsia="en-GB"/>
        </w:rPr>
        <w:t>) state that,</w:t>
      </w:r>
      <w:r>
        <w:rPr>
          <w:lang w:val="en-AU" w:eastAsia="en-GB"/>
        </w:rPr>
        <w:t xml:space="preserve"> </w:t>
      </w:r>
      <w:r w:rsidR="0055780C">
        <w:rPr>
          <w:lang w:val="en-AU" w:eastAsia="en-GB"/>
        </w:rPr>
        <w:t>several dangerous of life threatening accidents can occur such as heat stroke,</w:t>
      </w:r>
      <w:r w:rsidR="0055780C" w:rsidRPr="0055780C">
        <w:rPr>
          <w:lang w:val="en-AU" w:eastAsia="en-GB"/>
        </w:rPr>
        <w:t xml:space="preserve"> </w:t>
      </w:r>
      <w:r w:rsidR="0055780C">
        <w:rPr>
          <w:lang w:val="en-AU" w:eastAsia="en-GB"/>
        </w:rPr>
        <w:t>heat rashes, heat exhaustion,</w:t>
      </w:r>
      <w:r w:rsidR="0055780C" w:rsidRPr="0055780C">
        <w:rPr>
          <w:lang w:val="en-AU" w:eastAsia="en-GB"/>
        </w:rPr>
        <w:t xml:space="preserve"> </w:t>
      </w:r>
      <w:r w:rsidR="0055780C">
        <w:rPr>
          <w:lang w:val="en-AU" w:eastAsia="en-GB"/>
        </w:rPr>
        <w:t xml:space="preserve">heat cramps due to </w:t>
      </w:r>
      <w:r w:rsidR="00774321">
        <w:rPr>
          <w:lang w:val="en-AU" w:eastAsia="en-GB"/>
        </w:rPr>
        <w:t xml:space="preserve">heat stress, </w:t>
      </w:r>
      <w:r>
        <w:rPr>
          <w:lang w:val="en-AU" w:eastAsia="en-GB"/>
        </w:rPr>
        <w:t xml:space="preserve">Other additional risks of injuries are also increased as high temperature in the workplace can cause sweaty palms, dizziness and fogging of the safety glasses, which can result in slipping of tools and misplacement of products. Moreover, it can also cause burns if the worker accidentally touches any hot surface or steam. The risk of heat stress is common for both indoor and </w:t>
      </w:r>
      <w:proofErr w:type="gramStart"/>
      <w:r>
        <w:rPr>
          <w:lang w:val="en-AU" w:eastAsia="en-GB"/>
        </w:rPr>
        <w:t>outdoor</w:t>
      </w:r>
      <w:proofErr w:type="gramEnd"/>
      <w:r>
        <w:rPr>
          <w:lang w:val="en-AU" w:eastAsia="en-GB"/>
        </w:rPr>
        <w:t xml:space="preserve"> workers who work in a hot environment like factory workers </w:t>
      </w:r>
      <w:proofErr w:type="spellStart"/>
      <w:r>
        <w:rPr>
          <w:lang w:val="en-AU" w:eastAsia="en-GB"/>
        </w:rPr>
        <w:t>firefighters</w:t>
      </w:r>
      <w:proofErr w:type="spellEnd"/>
      <w:r>
        <w:rPr>
          <w:lang w:val="en-AU" w:eastAsia="en-GB"/>
        </w:rPr>
        <w:t>, miners, bakery workers, etc</w:t>
      </w:r>
      <w:r w:rsidR="00711164">
        <w:rPr>
          <w:lang w:val="en-AU" w:eastAsia="en-GB"/>
        </w:rPr>
        <w:t>. (</w:t>
      </w:r>
      <w:r w:rsidR="00711164">
        <w:rPr>
          <w:shd w:val="clear" w:color="auto" w:fill="FFFFFF"/>
        </w:rPr>
        <w:t>Singh, Hanna &amp;</w:t>
      </w:r>
      <w:r w:rsidR="00184107">
        <w:rPr>
          <w:shd w:val="clear" w:color="auto" w:fill="FFFFFF"/>
        </w:rPr>
        <w:t xml:space="preserve"> </w:t>
      </w:r>
      <w:r w:rsidR="00711164">
        <w:rPr>
          <w:shd w:val="clear" w:color="auto" w:fill="FFFFFF"/>
        </w:rPr>
        <w:t>Kjellstrom, 2013</w:t>
      </w:r>
      <w:r w:rsidR="00711164">
        <w:rPr>
          <w:lang w:val="en-AU" w:eastAsia="en-GB"/>
        </w:rPr>
        <w:t>)</w:t>
      </w:r>
      <w:r>
        <w:rPr>
          <w:lang w:val="en-AU" w:eastAsia="en-GB"/>
        </w:rPr>
        <w:t xml:space="preserve">. As prevention of heat stress is essential for workers, organizations and employers worldwide provide training sessions for workers about the </w:t>
      </w:r>
      <w:r>
        <w:rPr>
          <w:lang w:val="en-AU" w:eastAsia="en-GB"/>
        </w:rPr>
        <w:lastRenderedPageBreak/>
        <w:t xml:space="preserve">concept of heat stress, how it affects </w:t>
      </w:r>
      <w:r w:rsidR="00774321">
        <w:rPr>
          <w:lang w:val="en-AU" w:eastAsia="en-GB"/>
        </w:rPr>
        <w:t>the safety issue of the workers</w:t>
      </w:r>
      <w:r>
        <w:rPr>
          <w:lang w:val="en-AU" w:eastAsia="en-GB"/>
        </w:rPr>
        <w:t xml:space="preserve"> in the workplace and what preventive measures can be used to mitigate them.</w:t>
      </w:r>
    </w:p>
    <w:p w14:paraId="0D4595CF" w14:textId="77777777" w:rsidR="009D2F16" w:rsidRDefault="00A14C41" w:rsidP="009D2F16">
      <w:pPr>
        <w:rPr>
          <w:lang w:val="en-AU" w:eastAsia="en-GB"/>
        </w:rPr>
      </w:pPr>
      <w:r>
        <w:rPr>
          <w:lang w:val="en-AU" w:eastAsia="en-GB"/>
        </w:rPr>
        <w:t xml:space="preserve">The policies, procedures and interventions used by G. James Glass and Aluminium </w:t>
      </w:r>
      <w:proofErr w:type="gramStart"/>
      <w:r>
        <w:rPr>
          <w:lang w:val="en-AU" w:eastAsia="en-GB"/>
        </w:rPr>
        <w:t>company</w:t>
      </w:r>
      <w:proofErr w:type="gramEnd"/>
      <w:r>
        <w:rPr>
          <w:lang w:val="en-AU" w:eastAsia="en-GB"/>
        </w:rPr>
        <w:t xml:space="preserve"> to prevent occupational health hazards related to heat stress are mentioned below.</w:t>
      </w:r>
    </w:p>
    <w:p w14:paraId="4190E391" w14:textId="77777777" w:rsidR="009D2F16" w:rsidRPr="00BB67A7" w:rsidRDefault="00A14C41" w:rsidP="009D2F16">
      <w:pPr>
        <w:pStyle w:val="ListParagraph"/>
        <w:numPr>
          <w:ilvl w:val="0"/>
          <w:numId w:val="9"/>
        </w:numPr>
        <w:rPr>
          <w:lang w:val="en-AU" w:eastAsia="en-GB"/>
        </w:rPr>
      </w:pPr>
      <w:r w:rsidRPr="00BB67A7">
        <w:rPr>
          <w:lang w:val="en-AU" w:eastAsia="en-GB"/>
        </w:rPr>
        <w:t xml:space="preserve">Use of Air-Conditioning in break rooms for workers to reduce their body temperature between </w:t>
      </w:r>
      <w:proofErr w:type="gramStart"/>
      <w:r w:rsidRPr="00BB67A7">
        <w:rPr>
          <w:lang w:val="en-AU" w:eastAsia="en-GB"/>
        </w:rPr>
        <w:t>work</w:t>
      </w:r>
      <w:proofErr w:type="gramEnd"/>
      <w:r w:rsidRPr="00BB67A7">
        <w:rPr>
          <w:lang w:val="en-AU" w:eastAsia="en-GB"/>
        </w:rPr>
        <w:t>.</w:t>
      </w:r>
    </w:p>
    <w:p w14:paraId="6E770272" w14:textId="77777777" w:rsidR="009D2F16" w:rsidRPr="00BB67A7" w:rsidRDefault="00A14C41" w:rsidP="009D2F16">
      <w:pPr>
        <w:pStyle w:val="ListParagraph"/>
        <w:numPr>
          <w:ilvl w:val="0"/>
          <w:numId w:val="9"/>
        </w:numPr>
        <w:rPr>
          <w:lang w:val="en-AU" w:eastAsia="en-GB"/>
        </w:rPr>
      </w:pPr>
      <w:r w:rsidRPr="00BB67A7">
        <w:rPr>
          <w:lang w:val="en-AU" w:eastAsia="en-GB"/>
        </w:rPr>
        <w:t>The increased amount of ventilation in the factories.</w:t>
      </w:r>
    </w:p>
    <w:p w14:paraId="66A5C845" w14:textId="77777777" w:rsidR="009D2F16" w:rsidRPr="00BB67A7" w:rsidRDefault="00A14C41" w:rsidP="009D2F16">
      <w:pPr>
        <w:pStyle w:val="ListParagraph"/>
        <w:numPr>
          <w:ilvl w:val="0"/>
          <w:numId w:val="9"/>
        </w:numPr>
        <w:rPr>
          <w:lang w:val="en-AU" w:eastAsia="en-GB"/>
        </w:rPr>
      </w:pPr>
      <w:r w:rsidRPr="00BB67A7">
        <w:rPr>
          <w:lang w:val="en-AU" w:eastAsia="en-GB"/>
        </w:rPr>
        <w:t>Installing a maximum number of cooling fans and the local exhaust ventilation system near the blast furnace to keep the temperature of the workplace as low as possible.</w:t>
      </w:r>
    </w:p>
    <w:p w14:paraId="0100FED3" w14:textId="77777777" w:rsidR="009D2F16" w:rsidRPr="00BB67A7" w:rsidRDefault="00A14C41" w:rsidP="009D2F16">
      <w:pPr>
        <w:pStyle w:val="ListParagraph"/>
        <w:numPr>
          <w:ilvl w:val="0"/>
          <w:numId w:val="9"/>
        </w:numPr>
        <w:rPr>
          <w:lang w:val="en-AU" w:eastAsia="en-GB"/>
        </w:rPr>
      </w:pPr>
      <w:r w:rsidRPr="00BB67A7">
        <w:rPr>
          <w:lang w:val="en-AU" w:eastAsia="en-GB"/>
        </w:rPr>
        <w:t>Use of reflective shield on sides of the furnaces to redirect radiant heat.</w:t>
      </w:r>
    </w:p>
    <w:p w14:paraId="1E3C8C84" w14:textId="77777777" w:rsidR="009D2F16" w:rsidRPr="00BB67A7" w:rsidRDefault="00A14C41" w:rsidP="009D2F16">
      <w:pPr>
        <w:pStyle w:val="ListParagraph"/>
        <w:numPr>
          <w:ilvl w:val="0"/>
          <w:numId w:val="9"/>
        </w:numPr>
        <w:rPr>
          <w:lang w:val="en-AU" w:eastAsia="en-GB"/>
        </w:rPr>
      </w:pPr>
      <w:r w:rsidRPr="00BB67A7">
        <w:rPr>
          <w:lang w:val="en-AU" w:eastAsia="en-GB"/>
        </w:rPr>
        <w:t>Insulating the furnace walls to prevent burns if workers touch by mistake.</w:t>
      </w:r>
    </w:p>
    <w:p w14:paraId="13E76FB6" w14:textId="77777777" w:rsidR="00382D9D" w:rsidRPr="009D2F16" w:rsidRDefault="00A14C41" w:rsidP="009D2F16">
      <w:pPr>
        <w:pStyle w:val="ListParagraph"/>
        <w:numPr>
          <w:ilvl w:val="0"/>
          <w:numId w:val="9"/>
        </w:numPr>
        <w:rPr>
          <w:lang w:val="en-AU" w:eastAsia="en-GB"/>
        </w:rPr>
      </w:pPr>
      <w:r w:rsidRPr="00BB67A7">
        <w:rPr>
          <w:lang w:val="en-AU" w:eastAsia="en-GB"/>
        </w:rPr>
        <w:t>Checking and preventing any steam leaks within the factory workplace.</w:t>
      </w:r>
    </w:p>
    <w:p w14:paraId="30B54A3C" w14:textId="77777777" w:rsidR="00382D9D" w:rsidRDefault="00A14C41" w:rsidP="00CA1F91">
      <w:pPr>
        <w:pStyle w:val="Heading1"/>
        <w:rPr>
          <w:rFonts w:eastAsia="Times New Roman"/>
          <w:lang w:val="en-AU" w:eastAsia="en-GB"/>
        </w:rPr>
      </w:pPr>
      <w:bookmarkStart w:id="10" w:name="_Toc10658785"/>
      <w:r w:rsidRPr="00382D9D">
        <w:rPr>
          <w:rFonts w:eastAsia="Times New Roman"/>
          <w:lang w:val="en-AU" w:eastAsia="en-GB"/>
        </w:rPr>
        <w:t>Management Plan</w:t>
      </w:r>
      <w:bookmarkEnd w:id="10"/>
    </w:p>
    <w:p w14:paraId="35EDA8F7" w14:textId="77777777" w:rsidR="009D2F16" w:rsidRDefault="00A14C41" w:rsidP="009D2F16">
      <w:pPr>
        <w:rPr>
          <w:lang w:val="en-AU" w:eastAsia="en-GB"/>
        </w:rPr>
      </w:pPr>
      <w:r>
        <w:rPr>
          <w:lang w:val="en-AU" w:eastAsia="en-GB"/>
        </w:rPr>
        <w:t xml:space="preserve">The organization requires a new proposal of a management plan </w:t>
      </w:r>
      <w:r w:rsidR="002D7BA1">
        <w:rPr>
          <w:lang w:val="en-AU" w:eastAsia="en-GB"/>
        </w:rPr>
        <w:t>to prevent any potential risks from the occupation health hazard and take appropriate actions during any hazardous scenario. The preventive measures of avoiding heat stress are listed below.</w:t>
      </w:r>
    </w:p>
    <w:p w14:paraId="7977E0A9" w14:textId="77777777" w:rsidR="002D7BA1" w:rsidRDefault="00A14C41" w:rsidP="009D2F16">
      <w:pPr>
        <w:rPr>
          <w:lang w:val="en-AU" w:eastAsia="en-GB"/>
        </w:rPr>
      </w:pPr>
      <w:r w:rsidRPr="000337C4">
        <w:rPr>
          <w:b/>
          <w:bCs/>
          <w:i/>
          <w:iCs/>
          <w:lang w:val="en-AU" w:eastAsia="en-GB"/>
        </w:rPr>
        <w:t>Pre-hydrating Workers:</w:t>
      </w:r>
      <w:r>
        <w:rPr>
          <w:lang w:val="en-AU" w:eastAsia="en-GB"/>
        </w:rPr>
        <w:t xml:space="preserve"> The organization can develop a protocol for workers that would make it compulsory for them to intake 16 ounces of fluid before starting their work and then continue to drink 8 ounces of fluid every 20 minutes of their work.</w:t>
      </w:r>
    </w:p>
    <w:p w14:paraId="06F29C26" w14:textId="77777777" w:rsidR="002D7BA1" w:rsidRDefault="00A14C41" w:rsidP="009D2F16">
      <w:pPr>
        <w:rPr>
          <w:lang w:val="en-AU" w:eastAsia="en-GB"/>
        </w:rPr>
      </w:pPr>
      <w:r w:rsidRPr="000337C4">
        <w:rPr>
          <w:b/>
          <w:bCs/>
          <w:i/>
          <w:iCs/>
          <w:lang w:val="en-AU" w:eastAsia="en-GB"/>
        </w:rPr>
        <w:t>Providing Flavoured Water:</w:t>
      </w:r>
      <w:r>
        <w:rPr>
          <w:lang w:val="en-AU" w:eastAsia="en-GB"/>
        </w:rPr>
        <w:t xml:space="preserve"> As plain water can quench thirst very quickly, and workers might not drink adequate water to prevent heat stress. Providing flavoured water in the break rooms would make workers drink more amount of fluid. </w:t>
      </w:r>
    </w:p>
    <w:p w14:paraId="245D0EE2" w14:textId="77777777" w:rsidR="002D7BA1" w:rsidRDefault="00A14C41" w:rsidP="009D2F16">
      <w:pPr>
        <w:rPr>
          <w:lang w:val="en-AU" w:eastAsia="en-GB"/>
        </w:rPr>
      </w:pPr>
      <w:r w:rsidRPr="000337C4">
        <w:rPr>
          <w:b/>
          <w:bCs/>
          <w:i/>
          <w:iCs/>
          <w:lang w:val="en-AU" w:eastAsia="en-GB"/>
        </w:rPr>
        <w:t>Prevention of hat:</w:t>
      </w:r>
      <w:r>
        <w:rPr>
          <w:lang w:val="en-AU" w:eastAsia="en-GB"/>
        </w:rPr>
        <w:t xml:space="preserve"> As wearing hat can restrict the loss of heat through the head, preventing any head guard or hat in the workplace would help to cool off the body temperature of the workers quickly due to increased radiation.</w:t>
      </w:r>
    </w:p>
    <w:p w14:paraId="2110CCF8" w14:textId="77777777" w:rsidR="002D7BA1" w:rsidRDefault="00A14C41" w:rsidP="009D2F16">
      <w:pPr>
        <w:rPr>
          <w:lang w:val="en-AU" w:eastAsia="en-GB"/>
        </w:rPr>
      </w:pPr>
      <w:r w:rsidRPr="000337C4">
        <w:rPr>
          <w:b/>
          <w:bCs/>
          <w:i/>
          <w:iCs/>
          <w:lang w:val="en-AU" w:eastAsia="en-GB"/>
        </w:rPr>
        <w:t>Synthetic Fabric for Uniform:</w:t>
      </w:r>
      <w:r>
        <w:rPr>
          <w:lang w:val="en-AU" w:eastAsia="en-GB"/>
        </w:rPr>
        <w:t xml:space="preserve"> Making a policy to wear loose and thin synthetic fabric in the workplace or providing such uniforms would allow workers </w:t>
      </w:r>
      <w:r w:rsidR="000337C4">
        <w:rPr>
          <w:lang w:val="en-AU" w:eastAsia="en-GB"/>
        </w:rPr>
        <w:t>to release excessive body temperature quickly.</w:t>
      </w:r>
    </w:p>
    <w:p w14:paraId="1C9409E8" w14:textId="77777777" w:rsidR="00382D9D" w:rsidRPr="000337C4" w:rsidRDefault="00A14C41" w:rsidP="000337C4">
      <w:pPr>
        <w:rPr>
          <w:lang w:val="en-AU" w:eastAsia="en-GB"/>
        </w:rPr>
      </w:pPr>
      <w:r>
        <w:rPr>
          <w:lang w:val="en-AU" w:eastAsia="en-GB"/>
        </w:rPr>
        <w:t xml:space="preserve">However, apart from these preventive measures, the organization also needs to arrange for immediate medical treatment if any worker passes out from severe heat stress or suffer heat </w:t>
      </w:r>
      <w:r>
        <w:rPr>
          <w:lang w:val="en-AU" w:eastAsia="en-GB"/>
        </w:rPr>
        <w:lastRenderedPageBreak/>
        <w:t>stroke. As delaying too much might cause the death of the worker, arranging for first aid treatments, ambulance service and availability of nearby hospitals is also essential for preventing such severe scenarios. However, these plans are only for emergency situations when prevention of health hazard is not possible. The organization will also arrange for a training session for employees on how to react in case one of their employees suffer from a heat stroke</w:t>
      </w:r>
      <w:r w:rsidR="008A2840">
        <w:rPr>
          <w:lang w:val="en-AU" w:eastAsia="en-GB"/>
        </w:rPr>
        <w:t xml:space="preserve"> (</w:t>
      </w:r>
      <w:r w:rsidR="008A2840">
        <w:rPr>
          <w:shd w:val="clear" w:color="auto" w:fill="FFFFFF"/>
        </w:rPr>
        <w:t>Sana, Bhat &amp;</w:t>
      </w:r>
      <w:r w:rsidR="003D6F62">
        <w:rPr>
          <w:shd w:val="clear" w:color="auto" w:fill="FFFFFF"/>
        </w:rPr>
        <w:t xml:space="preserve"> </w:t>
      </w:r>
      <w:r w:rsidR="008A2840">
        <w:rPr>
          <w:shd w:val="clear" w:color="auto" w:fill="FFFFFF"/>
        </w:rPr>
        <w:t>Balkhi, 2013</w:t>
      </w:r>
      <w:r w:rsidR="008A2840">
        <w:rPr>
          <w:lang w:val="en-AU" w:eastAsia="en-GB"/>
        </w:rPr>
        <w:t>)</w:t>
      </w:r>
      <w:r>
        <w:rPr>
          <w:lang w:val="en-AU" w:eastAsia="en-GB"/>
        </w:rPr>
        <w:t>. The detailed procedures for such cases are mentioned below. The training sessions can be held twice every week.</w:t>
      </w:r>
    </w:p>
    <w:p w14:paraId="764CCB84" w14:textId="77777777" w:rsidR="00382D9D" w:rsidRDefault="00A14C41" w:rsidP="00CA1F91">
      <w:pPr>
        <w:pStyle w:val="Heading1"/>
        <w:rPr>
          <w:rFonts w:eastAsia="Times New Roman"/>
          <w:lang w:val="en-AU" w:eastAsia="en-GB"/>
        </w:rPr>
      </w:pPr>
      <w:bookmarkStart w:id="11" w:name="_Toc10658786"/>
      <w:r w:rsidRPr="00382D9D">
        <w:rPr>
          <w:rFonts w:eastAsia="Times New Roman"/>
          <w:lang w:val="en-AU" w:eastAsia="en-GB"/>
        </w:rPr>
        <w:t>Emergency Response</w:t>
      </w:r>
      <w:bookmarkEnd w:id="11"/>
    </w:p>
    <w:p w14:paraId="7B2876AB" w14:textId="77777777" w:rsidR="00382D9D" w:rsidRPr="009E5772" w:rsidRDefault="00A14C41" w:rsidP="009E5772">
      <w:pPr>
        <w:rPr>
          <w:lang w:val="en-AU" w:eastAsia="en-GB"/>
        </w:rPr>
      </w:pPr>
      <w:r>
        <w:rPr>
          <w:lang w:val="en-AU" w:eastAsia="en-GB"/>
        </w:rPr>
        <w:t xml:space="preserve">In case of an emergency, the other workers would immediately stop their work and inform the factory in-charge who would then arrange for the ambulance to take the affected worker to the nearest hospital as soon as possible. The other workers in the meantime can arrange for some first-aid treatment </w:t>
      </w:r>
      <w:r w:rsidR="009E5772">
        <w:rPr>
          <w:lang w:val="en-AU" w:eastAsia="en-GB"/>
        </w:rPr>
        <w:t>to improve the health of the affected worker.</w:t>
      </w:r>
    </w:p>
    <w:tbl>
      <w:tblPr>
        <w:tblStyle w:val="TableClassic4"/>
        <w:tblW w:w="90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8"/>
        <w:gridCol w:w="2082"/>
        <w:gridCol w:w="2401"/>
        <w:gridCol w:w="2507"/>
      </w:tblGrid>
      <w:tr w:rsidR="00DD6609" w14:paraId="7C5E1D30" w14:textId="77777777" w:rsidTr="00DD6609">
        <w:trPr>
          <w:cantSplit/>
          <w:trHeight w:val="288"/>
          <w:tblHeader/>
        </w:trPr>
        <w:tc>
          <w:tcPr>
            <w:tcW w:w="2078" w:type="dxa"/>
          </w:tcPr>
          <w:p w14:paraId="5A5D77BA" w14:textId="77777777" w:rsidR="00382D9D" w:rsidRPr="003D6F62" w:rsidRDefault="00A14C41" w:rsidP="00CA1F91">
            <w:pPr>
              <w:spacing w:after="0"/>
              <w:jc w:val="left"/>
              <w:rPr>
                <w:rFonts w:eastAsia="Times New Roman" w:cs="Times New Roman"/>
                <w:b/>
                <w:color w:val="auto"/>
                <w:sz w:val="24"/>
                <w:szCs w:val="24"/>
                <w:lang w:val="en-AU" w:eastAsia="en-GB"/>
              </w:rPr>
            </w:pPr>
            <w:r w:rsidRPr="003D6F62">
              <w:rPr>
                <w:rFonts w:eastAsia="Times New Roman" w:cs="Times New Roman"/>
                <w:b/>
                <w:color w:val="auto"/>
                <w:sz w:val="24"/>
                <w:szCs w:val="24"/>
                <w:lang w:val="en-AU" w:eastAsia="en-GB"/>
              </w:rPr>
              <w:t>Organisation Name</w:t>
            </w:r>
          </w:p>
        </w:tc>
        <w:tc>
          <w:tcPr>
            <w:tcW w:w="2082" w:type="dxa"/>
          </w:tcPr>
          <w:p w14:paraId="4EC71347" w14:textId="77777777" w:rsidR="00382D9D" w:rsidRPr="003D6F62" w:rsidRDefault="00A14C41" w:rsidP="00CA1F91">
            <w:pPr>
              <w:spacing w:after="0"/>
              <w:jc w:val="left"/>
              <w:rPr>
                <w:rFonts w:eastAsia="Times New Roman" w:cs="Times New Roman"/>
                <w:b/>
                <w:color w:val="auto"/>
                <w:sz w:val="24"/>
                <w:szCs w:val="24"/>
                <w:lang w:val="en-AU" w:eastAsia="en-GB"/>
              </w:rPr>
            </w:pPr>
            <w:r w:rsidRPr="003D6F62">
              <w:rPr>
                <w:rFonts w:eastAsia="Times New Roman" w:cs="Times New Roman"/>
                <w:b/>
                <w:color w:val="auto"/>
                <w:sz w:val="24"/>
                <w:szCs w:val="24"/>
                <w:lang w:val="en-AU" w:eastAsia="en-GB"/>
              </w:rPr>
              <w:t>Contact</w:t>
            </w:r>
          </w:p>
        </w:tc>
        <w:tc>
          <w:tcPr>
            <w:tcW w:w="2401" w:type="dxa"/>
          </w:tcPr>
          <w:p w14:paraId="463B7C89" w14:textId="77777777" w:rsidR="00382D9D" w:rsidRPr="003D6F62" w:rsidRDefault="00A14C41" w:rsidP="00CA1F91">
            <w:pPr>
              <w:spacing w:after="0"/>
              <w:jc w:val="left"/>
              <w:rPr>
                <w:rFonts w:eastAsia="Times New Roman" w:cs="Times New Roman"/>
                <w:b/>
                <w:color w:val="auto"/>
                <w:sz w:val="24"/>
                <w:szCs w:val="24"/>
                <w:lang w:val="en-AU" w:eastAsia="en-GB"/>
              </w:rPr>
            </w:pPr>
            <w:r w:rsidRPr="003D6F62">
              <w:rPr>
                <w:rFonts w:eastAsia="Times New Roman" w:cs="Times New Roman"/>
                <w:b/>
                <w:color w:val="auto"/>
                <w:sz w:val="24"/>
                <w:szCs w:val="24"/>
                <w:lang w:val="en-AU" w:eastAsia="en-GB"/>
              </w:rPr>
              <w:t>Title</w:t>
            </w:r>
          </w:p>
        </w:tc>
        <w:tc>
          <w:tcPr>
            <w:tcW w:w="2507" w:type="dxa"/>
          </w:tcPr>
          <w:p w14:paraId="73256344" w14:textId="77777777" w:rsidR="00382D9D" w:rsidRPr="003D6F62" w:rsidRDefault="00A14C41" w:rsidP="00CA1F91">
            <w:pPr>
              <w:spacing w:after="0"/>
              <w:jc w:val="left"/>
              <w:rPr>
                <w:rFonts w:eastAsia="Times New Roman" w:cs="Times New Roman"/>
                <w:b/>
                <w:color w:val="auto"/>
                <w:sz w:val="24"/>
                <w:szCs w:val="24"/>
                <w:lang w:val="en-AU" w:eastAsia="en-GB"/>
              </w:rPr>
            </w:pPr>
            <w:r w:rsidRPr="003D6F62">
              <w:rPr>
                <w:rFonts w:eastAsia="Times New Roman" w:cs="Times New Roman"/>
                <w:b/>
                <w:color w:val="auto"/>
                <w:sz w:val="24"/>
                <w:szCs w:val="24"/>
                <w:lang w:val="en-AU" w:eastAsia="en-GB"/>
              </w:rPr>
              <w:t>Phone number</w:t>
            </w:r>
          </w:p>
        </w:tc>
      </w:tr>
      <w:tr w:rsidR="00DD6609" w14:paraId="3FB2375E" w14:textId="77777777" w:rsidTr="00DD6609">
        <w:trPr>
          <w:cantSplit/>
          <w:trHeight w:val="263"/>
        </w:trPr>
        <w:tc>
          <w:tcPr>
            <w:tcW w:w="2078" w:type="dxa"/>
          </w:tcPr>
          <w:p w14:paraId="4192B372" w14:textId="77777777" w:rsidR="00382D9D" w:rsidRPr="003D6F62" w:rsidRDefault="00A14C41" w:rsidP="00CA1F91">
            <w:pPr>
              <w:spacing w:after="0"/>
              <w:jc w:val="left"/>
              <w:rPr>
                <w:rFonts w:eastAsia="Times New Roman" w:cs="Times New Roman"/>
                <w:b/>
                <w:color w:val="auto"/>
                <w:sz w:val="24"/>
                <w:szCs w:val="24"/>
                <w:lang w:val="en-AU" w:eastAsia="en-GB"/>
              </w:rPr>
            </w:pPr>
            <w:r w:rsidRPr="003D6F62">
              <w:rPr>
                <w:rFonts w:eastAsia="Times New Roman" w:cs="Times New Roman"/>
                <w:b/>
                <w:color w:val="auto"/>
                <w:sz w:val="24"/>
                <w:szCs w:val="24"/>
                <w:lang w:val="en-AU" w:eastAsia="en-GB"/>
              </w:rPr>
              <w:t>ALL</w:t>
            </w:r>
          </w:p>
        </w:tc>
        <w:tc>
          <w:tcPr>
            <w:tcW w:w="2082" w:type="dxa"/>
          </w:tcPr>
          <w:p w14:paraId="33FB03BE" w14:textId="77777777" w:rsidR="00382D9D" w:rsidRPr="003D6F62" w:rsidRDefault="00A14C41" w:rsidP="00CA1F91">
            <w:pPr>
              <w:spacing w:after="0"/>
              <w:jc w:val="left"/>
              <w:rPr>
                <w:rFonts w:eastAsia="Times New Roman" w:cs="Times New Roman"/>
                <w:color w:val="auto"/>
                <w:sz w:val="24"/>
                <w:szCs w:val="24"/>
                <w:lang w:val="en-AU" w:eastAsia="en-GB"/>
              </w:rPr>
            </w:pPr>
            <w:r w:rsidRPr="003D6F62">
              <w:rPr>
                <w:rFonts w:eastAsia="Times New Roman" w:cs="Times New Roman"/>
                <w:color w:val="auto"/>
                <w:sz w:val="24"/>
                <w:szCs w:val="24"/>
                <w:lang w:val="en-AU" w:eastAsia="en-GB"/>
              </w:rPr>
              <w:t>Factory In-Charge</w:t>
            </w:r>
          </w:p>
        </w:tc>
        <w:tc>
          <w:tcPr>
            <w:tcW w:w="2401" w:type="dxa"/>
          </w:tcPr>
          <w:p w14:paraId="3FCB5602" w14:textId="77777777" w:rsidR="00382D9D" w:rsidRPr="003D6F62" w:rsidRDefault="00A14C41" w:rsidP="00CA1F91">
            <w:pPr>
              <w:spacing w:after="0"/>
              <w:jc w:val="left"/>
              <w:rPr>
                <w:rFonts w:eastAsia="Times New Roman" w:cs="Times New Roman"/>
                <w:color w:val="auto"/>
                <w:sz w:val="24"/>
                <w:szCs w:val="24"/>
                <w:lang w:val="en-AU" w:eastAsia="en-GB"/>
              </w:rPr>
            </w:pPr>
            <w:r w:rsidRPr="003D6F62">
              <w:rPr>
                <w:rFonts w:eastAsia="Times New Roman" w:cs="Times New Roman"/>
                <w:color w:val="auto"/>
                <w:sz w:val="24"/>
                <w:szCs w:val="24"/>
                <w:lang w:val="en-AU" w:eastAsia="en-GB"/>
              </w:rPr>
              <w:t>To report the emergency of the situation</w:t>
            </w:r>
          </w:p>
        </w:tc>
        <w:tc>
          <w:tcPr>
            <w:tcW w:w="2507" w:type="dxa"/>
          </w:tcPr>
          <w:p w14:paraId="76AF573A" w14:textId="77777777" w:rsidR="00382D9D" w:rsidRPr="003D6F62" w:rsidRDefault="00A14C41" w:rsidP="00CA1F91">
            <w:pPr>
              <w:spacing w:after="0"/>
              <w:jc w:val="left"/>
              <w:rPr>
                <w:rFonts w:eastAsia="Times New Roman" w:cs="Times New Roman"/>
                <w:b/>
                <w:color w:val="auto"/>
                <w:sz w:val="24"/>
                <w:szCs w:val="24"/>
                <w:lang w:val="en-AU" w:eastAsia="en-GB"/>
              </w:rPr>
            </w:pPr>
            <w:r w:rsidRPr="003D6F62">
              <w:rPr>
                <w:rFonts w:eastAsia="Times New Roman" w:cs="Times New Roman"/>
                <w:b/>
                <w:color w:val="auto"/>
                <w:sz w:val="24"/>
                <w:szCs w:val="24"/>
                <w:lang w:val="en-AU" w:eastAsia="en-GB"/>
              </w:rPr>
              <w:t>000</w:t>
            </w:r>
          </w:p>
        </w:tc>
      </w:tr>
      <w:tr w:rsidR="00DD6609" w14:paraId="7B910EE9" w14:textId="77777777" w:rsidTr="00DD6609">
        <w:trPr>
          <w:cantSplit/>
          <w:trHeight w:val="263"/>
        </w:trPr>
        <w:tc>
          <w:tcPr>
            <w:tcW w:w="2078" w:type="dxa"/>
          </w:tcPr>
          <w:p w14:paraId="3302EF2F" w14:textId="77777777" w:rsidR="00382D9D" w:rsidRPr="003D6F62" w:rsidRDefault="00A14C41" w:rsidP="00CA1F91">
            <w:pPr>
              <w:spacing w:after="0"/>
              <w:jc w:val="left"/>
              <w:rPr>
                <w:rFonts w:eastAsia="Times New Roman" w:cs="Times New Roman"/>
                <w:b/>
                <w:color w:val="auto"/>
                <w:sz w:val="24"/>
                <w:szCs w:val="24"/>
                <w:lang w:val="en-AU" w:eastAsia="en-GB"/>
              </w:rPr>
            </w:pPr>
            <w:r w:rsidRPr="003D6F62">
              <w:rPr>
                <w:rFonts w:eastAsia="Times New Roman" w:cs="Times New Roman"/>
                <w:b/>
                <w:color w:val="auto"/>
                <w:sz w:val="24"/>
                <w:szCs w:val="24"/>
                <w:lang w:val="en-AU" w:eastAsia="en-GB"/>
              </w:rPr>
              <w:t>State Emergency Services (SES)</w:t>
            </w:r>
          </w:p>
        </w:tc>
        <w:tc>
          <w:tcPr>
            <w:tcW w:w="2082" w:type="dxa"/>
          </w:tcPr>
          <w:p w14:paraId="129EB658" w14:textId="77777777" w:rsidR="00382D9D" w:rsidRPr="003D6F62" w:rsidRDefault="00A14C41" w:rsidP="00CA1F91">
            <w:pPr>
              <w:spacing w:after="0"/>
              <w:jc w:val="left"/>
              <w:rPr>
                <w:rFonts w:eastAsia="Times New Roman" w:cs="Times New Roman"/>
                <w:color w:val="auto"/>
                <w:sz w:val="24"/>
                <w:szCs w:val="24"/>
                <w:lang w:val="en-AU" w:eastAsia="en-GB"/>
              </w:rPr>
            </w:pPr>
            <w:r w:rsidRPr="003D6F62">
              <w:rPr>
                <w:rFonts w:eastAsia="Times New Roman" w:cs="Times New Roman"/>
                <w:color w:val="auto"/>
                <w:sz w:val="24"/>
                <w:szCs w:val="24"/>
                <w:lang w:val="en-AU" w:eastAsia="en-GB"/>
              </w:rPr>
              <w:t>Operator for state emergency service</w:t>
            </w:r>
          </w:p>
        </w:tc>
        <w:tc>
          <w:tcPr>
            <w:tcW w:w="2401" w:type="dxa"/>
          </w:tcPr>
          <w:p w14:paraId="6DC60065" w14:textId="77777777" w:rsidR="00382D9D" w:rsidRPr="003D6F62" w:rsidRDefault="00A14C41" w:rsidP="00CA1F91">
            <w:pPr>
              <w:spacing w:after="0"/>
              <w:jc w:val="left"/>
              <w:rPr>
                <w:rFonts w:eastAsia="Times New Roman" w:cs="Times New Roman"/>
                <w:color w:val="auto"/>
                <w:sz w:val="24"/>
                <w:szCs w:val="24"/>
                <w:lang w:val="en-AU" w:eastAsia="en-GB"/>
              </w:rPr>
            </w:pPr>
            <w:r w:rsidRPr="003D6F62">
              <w:rPr>
                <w:rFonts w:eastAsia="Times New Roman" w:cs="Times New Roman"/>
                <w:color w:val="auto"/>
                <w:sz w:val="24"/>
                <w:szCs w:val="24"/>
                <w:lang w:val="en-AU" w:eastAsia="en-GB"/>
              </w:rPr>
              <w:t>Ask for any emergency help</w:t>
            </w:r>
          </w:p>
        </w:tc>
        <w:tc>
          <w:tcPr>
            <w:tcW w:w="2507" w:type="dxa"/>
          </w:tcPr>
          <w:p w14:paraId="600A05E5" w14:textId="77777777" w:rsidR="00382D9D" w:rsidRPr="003D6F62" w:rsidRDefault="00A14C41" w:rsidP="00CA1F91">
            <w:pPr>
              <w:spacing w:after="0"/>
              <w:jc w:val="left"/>
              <w:rPr>
                <w:rFonts w:eastAsia="Times New Roman" w:cs="Times New Roman"/>
                <w:i/>
                <w:color w:val="auto"/>
                <w:sz w:val="24"/>
                <w:szCs w:val="24"/>
                <w:lang w:val="en-AU" w:eastAsia="en-GB"/>
              </w:rPr>
            </w:pPr>
            <w:r w:rsidRPr="003D6F62">
              <w:rPr>
                <w:rFonts w:eastAsia="Times New Roman" w:cs="Times New Roman"/>
                <w:color w:val="auto"/>
                <w:sz w:val="24"/>
                <w:szCs w:val="24"/>
                <w:lang w:val="en-AU" w:eastAsia="en-GB"/>
              </w:rPr>
              <w:t>+61 132500</w:t>
            </w:r>
          </w:p>
        </w:tc>
      </w:tr>
      <w:tr w:rsidR="00DD6609" w14:paraId="5C5DA53D" w14:textId="77777777" w:rsidTr="00DD6609">
        <w:trPr>
          <w:cantSplit/>
          <w:trHeight w:val="263"/>
        </w:trPr>
        <w:tc>
          <w:tcPr>
            <w:tcW w:w="2078" w:type="dxa"/>
          </w:tcPr>
          <w:p w14:paraId="06F5EFFE" w14:textId="77777777" w:rsidR="00382D9D" w:rsidRPr="003D6F62" w:rsidRDefault="00A14C41" w:rsidP="00CA1F91">
            <w:pPr>
              <w:spacing w:after="0"/>
              <w:jc w:val="left"/>
              <w:rPr>
                <w:rFonts w:eastAsia="Times New Roman" w:cs="Times New Roman"/>
                <w:b/>
                <w:color w:val="auto"/>
                <w:sz w:val="24"/>
                <w:szCs w:val="24"/>
                <w:lang w:val="en-AU" w:eastAsia="en-GB"/>
              </w:rPr>
            </w:pPr>
            <w:r w:rsidRPr="003D6F62">
              <w:rPr>
                <w:rFonts w:eastAsia="Times New Roman" w:cs="Times New Roman"/>
                <w:b/>
                <w:color w:val="auto"/>
                <w:sz w:val="24"/>
                <w:szCs w:val="24"/>
                <w:lang w:val="en-AU" w:eastAsia="en-GB"/>
              </w:rPr>
              <w:t>Police</w:t>
            </w:r>
          </w:p>
        </w:tc>
        <w:tc>
          <w:tcPr>
            <w:tcW w:w="2082" w:type="dxa"/>
          </w:tcPr>
          <w:p w14:paraId="240493C1" w14:textId="77777777" w:rsidR="00382D9D" w:rsidRPr="003D6F62" w:rsidRDefault="00A14C41" w:rsidP="00CA1F91">
            <w:pPr>
              <w:spacing w:after="0"/>
              <w:jc w:val="left"/>
              <w:rPr>
                <w:rFonts w:eastAsia="Times New Roman" w:cs="Times New Roman"/>
                <w:color w:val="auto"/>
                <w:sz w:val="24"/>
                <w:szCs w:val="24"/>
                <w:lang w:val="en-AU" w:eastAsia="en-GB"/>
              </w:rPr>
            </w:pPr>
            <w:r w:rsidRPr="003D6F62">
              <w:rPr>
                <w:rFonts w:eastAsia="Times New Roman" w:cs="Times New Roman"/>
                <w:color w:val="auto"/>
                <w:sz w:val="24"/>
                <w:szCs w:val="24"/>
                <w:lang w:val="en-AU" w:eastAsia="en-GB"/>
              </w:rPr>
              <w:t>Operator for the nearest police station</w:t>
            </w:r>
          </w:p>
        </w:tc>
        <w:tc>
          <w:tcPr>
            <w:tcW w:w="2401" w:type="dxa"/>
          </w:tcPr>
          <w:p w14:paraId="5EA51A98" w14:textId="77777777" w:rsidR="00382D9D" w:rsidRPr="003D6F62" w:rsidRDefault="00A14C41" w:rsidP="00CA1F91">
            <w:pPr>
              <w:spacing w:after="0"/>
              <w:jc w:val="left"/>
              <w:rPr>
                <w:rFonts w:eastAsia="Times New Roman" w:cs="Times New Roman"/>
                <w:color w:val="auto"/>
                <w:sz w:val="24"/>
                <w:szCs w:val="24"/>
                <w:lang w:val="en-AU" w:eastAsia="en-GB"/>
              </w:rPr>
            </w:pPr>
            <w:r w:rsidRPr="003D6F62">
              <w:rPr>
                <w:rFonts w:eastAsia="Times New Roman" w:cs="Times New Roman"/>
                <w:color w:val="auto"/>
                <w:sz w:val="24"/>
                <w:szCs w:val="24"/>
                <w:lang w:val="en-AU" w:eastAsia="en-GB"/>
              </w:rPr>
              <w:t>Ask for police intervention</w:t>
            </w:r>
          </w:p>
        </w:tc>
        <w:tc>
          <w:tcPr>
            <w:tcW w:w="2507" w:type="dxa"/>
          </w:tcPr>
          <w:p w14:paraId="7EFA1DFE" w14:textId="77777777" w:rsidR="00382D9D" w:rsidRPr="003D6F62" w:rsidRDefault="00A14C41" w:rsidP="00CA1F91">
            <w:pPr>
              <w:spacing w:after="0"/>
              <w:jc w:val="left"/>
              <w:rPr>
                <w:rFonts w:eastAsia="Times New Roman" w:cs="Times New Roman"/>
                <w:i/>
                <w:color w:val="auto"/>
                <w:sz w:val="24"/>
                <w:szCs w:val="24"/>
                <w:lang w:val="en-AU" w:eastAsia="en-GB"/>
              </w:rPr>
            </w:pPr>
            <w:r w:rsidRPr="003D6F62">
              <w:rPr>
                <w:rFonts w:eastAsia="Times New Roman" w:cs="Times New Roman"/>
                <w:i/>
                <w:color w:val="auto"/>
                <w:sz w:val="24"/>
                <w:szCs w:val="24"/>
                <w:lang w:val="en-AU" w:eastAsia="en-GB"/>
              </w:rPr>
              <w:t>(02) 6131 3000</w:t>
            </w:r>
          </w:p>
        </w:tc>
      </w:tr>
      <w:tr w:rsidR="00DD6609" w14:paraId="4E5E8B22" w14:textId="77777777" w:rsidTr="00DD6609">
        <w:trPr>
          <w:cantSplit/>
          <w:trHeight w:val="263"/>
        </w:trPr>
        <w:tc>
          <w:tcPr>
            <w:tcW w:w="2078" w:type="dxa"/>
          </w:tcPr>
          <w:p w14:paraId="0F98FAB1" w14:textId="77777777" w:rsidR="00382D9D" w:rsidRPr="003D6F62" w:rsidRDefault="00A14C41" w:rsidP="00CA1F91">
            <w:pPr>
              <w:spacing w:after="0"/>
              <w:jc w:val="left"/>
              <w:rPr>
                <w:rFonts w:eastAsia="Times New Roman" w:cs="Times New Roman"/>
                <w:b/>
                <w:color w:val="auto"/>
                <w:sz w:val="24"/>
                <w:szCs w:val="24"/>
                <w:lang w:val="en-AU" w:eastAsia="en-GB"/>
              </w:rPr>
            </w:pPr>
            <w:r w:rsidRPr="003D6F62">
              <w:rPr>
                <w:rFonts w:eastAsia="Times New Roman" w:cs="Times New Roman"/>
                <w:b/>
                <w:color w:val="auto"/>
                <w:sz w:val="24"/>
                <w:szCs w:val="24"/>
                <w:lang w:val="en-AU" w:eastAsia="en-GB"/>
              </w:rPr>
              <w:t>Fire</w:t>
            </w:r>
          </w:p>
        </w:tc>
        <w:tc>
          <w:tcPr>
            <w:tcW w:w="2082" w:type="dxa"/>
          </w:tcPr>
          <w:p w14:paraId="7AD6107E" w14:textId="77777777" w:rsidR="00382D9D" w:rsidRPr="003D6F62" w:rsidRDefault="00A14C41" w:rsidP="00CA1F91">
            <w:pPr>
              <w:spacing w:after="0"/>
              <w:jc w:val="left"/>
              <w:rPr>
                <w:rFonts w:eastAsia="Times New Roman" w:cs="Times New Roman"/>
                <w:color w:val="auto"/>
                <w:sz w:val="24"/>
                <w:szCs w:val="24"/>
                <w:lang w:val="en-AU" w:eastAsia="en-GB"/>
              </w:rPr>
            </w:pPr>
            <w:r w:rsidRPr="003D6F62">
              <w:rPr>
                <w:rFonts w:eastAsia="Times New Roman" w:cs="Times New Roman"/>
                <w:color w:val="auto"/>
                <w:sz w:val="24"/>
                <w:szCs w:val="24"/>
                <w:lang w:val="en-AU" w:eastAsia="en-GB"/>
              </w:rPr>
              <w:t>Operator for nearest fire department</w:t>
            </w:r>
          </w:p>
        </w:tc>
        <w:tc>
          <w:tcPr>
            <w:tcW w:w="2401" w:type="dxa"/>
          </w:tcPr>
          <w:p w14:paraId="0143BAD2" w14:textId="77777777" w:rsidR="00382D9D" w:rsidRPr="003D6F62" w:rsidRDefault="00A14C41" w:rsidP="00CA1F91">
            <w:pPr>
              <w:spacing w:after="0"/>
              <w:jc w:val="left"/>
              <w:rPr>
                <w:rFonts w:eastAsia="Times New Roman" w:cs="Times New Roman"/>
                <w:color w:val="auto"/>
                <w:sz w:val="24"/>
                <w:szCs w:val="24"/>
                <w:lang w:val="en-AU" w:eastAsia="en-GB"/>
              </w:rPr>
            </w:pPr>
            <w:r w:rsidRPr="003D6F62">
              <w:rPr>
                <w:rFonts w:eastAsia="Times New Roman" w:cs="Times New Roman"/>
                <w:color w:val="auto"/>
                <w:sz w:val="24"/>
                <w:szCs w:val="24"/>
                <w:lang w:val="en-AU" w:eastAsia="en-GB"/>
              </w:rPr>
              <w:t>Ask for fire department intervention</w:t>
            </w:r>
          </w:p>
        </w:tc>
        <w:tc>
          <w:tcPr>
            <w:tcW w:w="2507" w:type="dxa"/>
          </w:tcPr>
          <w:p w14:paraId="1E62C64F" w14:textId="77777777" w:rsidR="00382D9D" w:rsidRPr="003D6F62" w:rsidRDefault="00A14C41" w:rsidP="00CA1F91">
            <w:pPr>
              <w:spacing w:after="0"/>
              <w:jc w:val="left"/>
              <w:rPr>
                <w:rFonts w:eastAsia="Times New Roman" w:cs="Times New Roman"/>
                <w:color w:val="auto"/>
                <w:sz w:val="24"/>
                <w:szCs w:val="24"/>
                <w:lang w:val="en-AU" w:eastAsia="en-GB"/>
              </w:rPr>
            </w:pPr>
            <w:r w:rsidRPr="003D6F62">
              <w:rPr>
                <w:rFonts w:eastAsia="Times New Roman" w:cs="Times New Roman"/>
                <w:i/>
                <w:color w:val="auto"/>
                <w:sz w:val="24"/>
                <w:szCs w:val="24"/>
                <w:lang w:val="en-AU" w:eastAsia="en-GB"/>
              </w:rPr>
              <w:t>+61 8 8204 3600</w:t>
            </w:r>
          </w:p>
        </w:tc>
      </w:tr>
      <w:tr w:rsidR="00DD6609" w14:paraId="2ECFAD3D" w14:textId="77777777" w:rsidTr="00DD6609">
        <w:trPr>
          <w:cantSplit/>
          <w:trHeight w:val="263"/>
        </w:trPr>
        <w:tc>
          <w:tcPr>
            <w:tcW w:w="2078" w:type="dxa"/>
          </w:tcPr>
          <w:p w14:paraId="1C0C72CE" w14:textId="77777777" w:rsidR="00382D9D" w:rsidRPr="003D6F62" w:rsidRDefault="00A14C41" w:rsidP="00CA1F91">
            <w:pPr>
              <w:spacing w:after="0"/>
              <w:jc w:val="left"/>
              <w:rPr>
                <w:rFonts w:eastAsia="Times New Roman" w:cs="Times New Roman"/>
                <w:b/>
                <w:color w:val="auto"/>
                <w:sz w:val="24"/>
                <w:szCs w:val="24"/>
                <w:lang w:val="en-AU" w:eastAsia="en-GB"/>
              </w:rPr>
            </w:pPr>
            <w:r w:rsidRPr="003D6F62">
              <w:rPr>
                <w:rFonts w:eastAsia="Times New Roman" w:cs="Times New Roman"/>
                <w:b/>
                <w:color w:val="auto"/>
                <w:sz w:val="24"/>
                <w:szCs w:val="24"/>
                <w:lang w:val="en-AU" w:eastAsia="en-GB"/>
              </w:rPr>
              <w:t>Ambulance</w:t>
            </w:r>
          </w:p>
        </w:tc>
        <w:tc>
          <w:tcPr>
            <w:tcW w:w="2082" w:type="dxa"/>
          </w:tcPr>
          <w:p w14:paraId="249D03BB" w14:textId="77777777" w:rsidR="00382D9D" w:rsidRPr="003D6F62" w:rsidRDefault="00A14C41" w:rsidP="00CA1F91">
            <w:pPr>
              <w:spacing w:after="0"/>
              <w:jc w:val="left"/>
              <w:rPr>
                <w:rFonts w:eastAsia="Times New Roman" w:cs="Times New Roman"/>
                <w:color w:val="auto"/>
                <w:sz w:val="24"/>
                <w:szCs w:val="24"/>
                <w:lang w:val="en-AU" w:eastAsia="en-GB"/>
              </w:rPr>
            </w:pPr>
            <w:r w:rsidRPr="003D6F62">
              <w:rPr>
                <w:rFonts w:eastAsia="Times New Roman" w:cs="Times New Roman"/>
                <w:color w:val="auto"/>
                <w:sz w:val="24"/>
                <w:szCs w:val="24"/>
                <w:lang w:val="en-AU" w:eastAsia="en-GB"/>
              </w:rPr>
              <w:t>Operator for nearest ambulance service</w:t>
            </w:r>
          </w:p>
        </w:tc>
        <w:tc>
          <w:tcPr>
            <w:tcW w:w="2401" w:type="dxa"/>
          </w:tcPr>
          <w:p w14:paraId="36A4EDEF" w14:textId="77777777" w:rsidR="00382D9D" w:rsidRPr="003D6F62" w:rsidRDefault="00A14C41" w:rsidP="00CA1F91">
            <w:pPr>
              <w:spacing w:after="0"/>
              <w:jc w:val="left"/>
              <w:rPr>
                <w:rFonts w:eastAsia="Times New Roman" w:cs="Times New Roman"/>
                <w:color w:val="auto"/>
                <w:sz w:val="24"/>
                <w:szCs w:val="24"/>
                <w:lang w:val="en-AU" w:eastAsia="en-GB"/>
              </w:rPr>
            </w:pPr>
            <w:r w:rsidRPr="003D6F62">
              <w:rPr>
                <w:rFonts w:eastAsia="Times New Roman" w:cs="Times New Roman"/>
                <w:color w:val="auto"/>
                <w:sz w:val="24"/>
                <w:szCs w:val="24"/>
                <w:lang w:val="en-AU" w:eastAsia="en-GB"/>
              </w:rPr>
              <w:t>Ask for an ambulance</w:t>
            </w:r>
          </w:p>
        </w:tc>
        <w:tc>
          <w:tcPr>
            <w:tcW w:w="2507" w:type="dxa"/>
          </w:tcPr>
          <w:p w14:paraId="7048AADC" w14:textId="77777777" w:rsidR="00382D9D" w:rsidRPr="003D6F62" w:rsidRDefault="00A14C41" w:rsidP="00CA1F91">
            <w:pPr>
              <w:spacing w:after="0"/>
              <w:jc w:val="left"/>
              <w:rPr>
                <w:rFonts w:eastAsia="Times New Roman" w:cs="Times New Roman"/>
                <w:color w:val="auto"/>
                <w:sz w:val="24"/>
                <w:szCs w:val="24"/>
                <w:lang w:val="en-AU" w:eastAsia="en-GB"/>
              </w:rPr>
            </w:pPr>
            <w:r w:rsidRPr="003D6F62">
              <w:rPr>
                <w:rFonts w:eastAsia="Times New Roman" w:cs="Times New Roman"/>
                <w:i/>
                <w:color w:val="auto"/>
                <w:sz w:val="24"/>
                <w:szCs w:val="24"/>
                <w:lang w:val="en-AU" w:eastAsia="en-GB"/>
              </w:rPr>
              <w:t>+61 2 8396 5141</w:t>
            </w:r>
          </w:p>
        </w:tc>
      </w:tr>
    </w:tbl>
    <w:p w14:paraId="7035C59D" w14:textId="77777777" w:rsidR="00382D9D" w:rsidRPr="00382D9D" w:rsidRDefault="00382D9D" w:rsidP="00CA1F91">
      <w:pPr>
        <w:spacing w:after="0"/>
        <w:jc w:val="left"/>
        <w:rPr>
          <w:rFonts w:eastAsia="Times New Roman" w:cs="Times New Roman"/>
          <w:color w:val="auto"/>
          <w:szCs w:val="24"/>
          <w:lang w:val="en-AU" w:eastAsia="en-GB"/>
        </w:rPr>
      </w:pPr>
    </w:p>
    <w:tbl>
      <w:tblPr>
        <w:tblStyle w:val="TableClassic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557"/>
        <w:gridCol w:w="2351"/>
        <w:gridCol w:w="1476"/>
        <w:gridCol w:w="1843"/>
        <w:gridCol w:w="1793"/>
      </w:tblGrid>
      <w:tr w:rsidR="00DD6609" w14:paraId="15389227" w14:textId="77777777" w:rsidTr="00DD6609">
        <w:trPr>
          <w:cantSplit/>
          <w:trHeight w:val="230"/>
          <w:tblHeader/>
        </w:trPr>
        <w:tc>
          <w:tcPr>
            <w:tcW w:w="1557" w:type="dxa"/>
          </w:tcPr>
          <w:p w14:paraId="59EB0AAD" w14:textId="77777777" w:rsidR="00382D9D" w:rsidRPr="003D6F62" w:rsidRDefault="00A14C41" w:rsidP="00CA1F91">
            <w:pPr>
              <w:spacing w:after="0"/>
              <w:jc w:val="left"/>
              <w:rPr>
                <w:rFonts w:eastAsia="Times New Roman" w:cs="Times New Roman"/>
                <w:b/>
                <w:color w:val="auto"/>
                <w:sz w:val="24"/>
                <w:szCs w:val="24"/>
                <w:lang w:val="en-AU" w:eastAsia="en-GB"/>
              </w:rPr>
            </w:pPr>
            <w:r w:rsidRPr="003D6F62">
              <w:rPr>
                <w:rFonts w:eastAsia="Times New Roman" w:cs="Times New Roman"/>
                <w:b/>
                <w:color w:val="auto"/>
                <w:sz w:val="24"/>
                <w:szCs w:val="24"/>
                <w:lang w:val="en-AU" w:eastAsia="en-GB"/>
              </w:rPr>
              <w:t>Procedures</w:t>
            </w:r>
          </w:p>
        </w:tc>
        <w:tc>
          <w:tcPr>
            <w:tcW w:w="2351" w:type="dxa"/>
          </w:tcPr>
          <w:p w14:paraId="29056564" w14:textId="77777777" w:rsidR="00382D9D" w:rsidRPr="003D6F62" w:rsidRDefault="00A14C41" w:rsidP="00CA1F91">
            <w:pPr>
              <w:spacing w:after="0"/>
              <w:jc w:val="left"/>
              <w:rPr>
                <w:rFonts w:eastAsia="Times New Roman" w:cs="Times New Roman"/>
                <w:b/>
                <w:color w:val="auto"/>
                <w:sz w:val="24"/>
                <w:szCs w:val="24"/>
                <w:lang w:val="en-AU" w:eastAsia="en-GB"/>
              </w:rPr>
            </w:pPr>
            <w:r w:rsidRPr="003D6F62">
              <w:rPr>
                <w:rFonts w:eastAsia="Times New Roman" w:cs="Times New Roman"/>
                <w:b/>
                <w:color w:val="auto"/>
                <w:sz w:val="24"/>
                <w:szCs w:val="24"/>
                <w:lang w:val="en-AU" w:eastAsia="en-GB"/>
              </w:rPr>
              <w:t xml:space="preserve">Brief </w:t>
            </w:r>
            <w:r w:rsidR="00C95414" w:rsidRPr="003D6F62">
              <w:rPr>
                <w:rFonts w:eastAsia="Times New Roman" w:cs="Times New Roman"/>
                <w:b/>
                <w:color w:val="auto"/>
                <w:sz w:val="24"/>
                <w:szCs w:val="24"/>
                <w:lang w:val="en-AU" w:eastAsia="en-GB"/>
              </w:rPr>
              <w:t>Outline of Procedures</w:t>
            </w:r>
          </w:p>
        </w:tc>
        <w:tc>
          <w:tcPr>
            <w:tcW w:w="1476" w:type="dxa"/>
          </w:tcPr>
          <w:p w14:paraId="4F0F7F4D" w14:textId="77777777" w:rsidR="00382D9D" w:rsidRPr="003D6F62" w:rsidRDefault="00A14C41" w:rsidP="00CA1F91">
            <w:pPr>
              <w:spacing w:after="0"/>
              <w:jc w:val="left"/>
              <w:rPr>
                <w:rFonts w:eastAsia="Times New Roman" w:cs="Times New Roman"/>
                <w:b/>
                <w:color w:val="auto"/>
                <w:sz w:val="24"/>
                <w:szCs w:val="24"/>
                <w:lang w:val="en-AU" w:eastAsia="en-GB"/>
              </w:rPr>
            </w:pPr>
            <w:r w:rsidRPr="003D6F62">
              <w:rPr>
                <w:rFonts w:eastAsia="Times New Roman" w:cs="Times New Roman"/>
                <w:b/>
                <w:color w:val="auto"/>
                <w:sz w:val="24"/>
                <w:szCs w:val="24"/>
                <w:lang w:val="en-AU" w:eastAsia="en-GB"/>
              </w:rPr>
              <w:t xml:space="preserve">Evacuation </w:t>
            </w:r>
            <w:r w:rsidR="00C95414" w:rsidRPr="003D6F62">
              <w:rPr>
                <w:rFonts w:eastAsia="Times New Roman" w:cs="Times New Roman"/>
                <w:b/>
                <w:color w:val="auto"/>
                <w:sz w:val="24"/>
                <w:szCs w:val="24"/>
                <w:lang w:val="en-AU" w:eastAsia="en-GB"/>
              </w:rPr>
              <w:t>Point/ Address</w:t>
            </w:r>
          </w:p>
        </w:tc>
        <w:tc>
          <w:tcPr>
            <w:tcW w:w="1843" w:type="dxa"/>
          </w:tcPr>
          <w:p w14:paraId="20937BE0" w14:textId="77777777" w:rsidR="00382D9D" w:rsidRPr="003D6F62" w:rsidRDefault="00A14C41" w:rsidP="00CA1F91">
            <w:pPr>
              <w:spacing w:after="0"/>
              <w:jc w:val="left"/>
              <w:rPr>
                <w:rFonts w:eastAsia="Times New Roman" w:cs="Times New Roman"/>
                <w:b/>
                <w:color w:val="auto"/>
                <w:sz w:val="24"/>
                <w:szCs w:val="24"/>
                <w:lang w:val="en-AU" w:eastAsia="en-GB"/>
              </w:rPr>
            </w:pPr>
            <w:r w:rsidRPr="003D6F62">
              <w:rPr>
                <w:rFonts w:eastAsia="Times New Roman" w:cs="Times New Roman"/>
                <w:b/>
                <w:color w:val="auto"/>
                <w:sz w:val="24"/>
                <w:szCs w:val="24"/>
                <w:lang w:val="en-AU" w:eastAsia="en-GB"/>
              </w:rPr>
              <w:t xml:space="preserve">Reference </w:t>
            </w:r>
            <w:r w:rsidR="00C95414" w:rsidRPr="003D6F62">
              <w:rPr>
                <w:rFonts w:eastAsia="Times New Roman" w:cs="Times New Roman"/>
                <w:b/>
                <w:color w:val="auto"/>
                <w:sz w:val="24"/>
                <w:szCs w:val="24"/>
                <w:lang w:val="en-AU" w:eastAsia="en-GB"/>
              </w:rPr>
              <w:t>to Full Procedure Document</w:t>
            </w:r>
          </w:p>
        </w:tc>
        <w:tc>
          <w:tcPr>
            <w:tcW w:w="1793" w:type="dxa"/>
          </w:tcPr>
          <w:p w14:paraId="5503FE1D" w14:textId="77777777" w:rsidR="00382D9D" w:rsidRPr="003D6F62" w:rsidRDefault="00A14C41" w:rsidP="00CA1F91">
            <w:pPr>
              <w:spacing w:after="0"/>
              <w:jc w:val="left"/>
              <w:rPr>
                <w:rFonts w:eastAsia="Times New Roman" w:cs="Times New Roman"/>
                <w:b/>
                <w:color w:val="auto"/>
                <w:sz w:val="24"/>
                <w:szCs w:val="24"/>
                <w:lang w:val="en-AU" w:eastAsia="en-GB"/>
              </w:rPr>
            </w:pPr>
            <w:r w:rsidRPr="003D6F62">
              <w:rPr>
                <w:rFonts w:eastAsia="Times New Roman" w:cs="Times New Roman"/>
                <w:b/>
                <w:color w:val="auto"/>
                <w:sz w:val="24"/>
                <w:szCs w:val="24"/>
                <w:lang w:val="en-AU" w:eastAsia="en-GB"/>
              </w:rPr>
              <w:t xml:space="preserve">Supporting </w:t>
            </w:r>
            <w:r w:rsidR="00C95414" w:rsidRPr="003D6F62">
              <w:rPr>
                <w:rFonts w:eastAsia="Times New Roman" w:cs="Times New Roman"/>
                <w:b/>
                <w:color w:val="auto"/>
                <w:sz w:val="24"/>
                <w:szCs w:val="24"/>
                <w:lang w:val="en-AU" w:eastAsia="en-GB"/>
              </w:rPr>
              <w:t>Documentation</w:t>
            </w:r>
          </w:p>
        </w:tc>
      </w:tr>
      <w:tr w:rsidR="00DD6609" w14:paraId="7D2975BB" w14:textId="77777777" w:rsidTr="00DD6609">
        <w:trPr>
          <w:cantSplit/>
          <w:trHeight w:val="210"/>
        </w:trPr>
        <w:tc>
          <w:tcPr>
            <w:tcW w:w="1557" w:type="dxa"/>
          </w:tcPr>
          <w:p w14:paraId="364BA00F" w14:textId="77777777" w:rsidR="00382D9D" w:rsidRPr="003D6F62" w:rsidRDefault="00A14C41" w:rsidP="00CA1F91">
            <w:pPr>
              <w:spacing w:after="0"/>
              <w:jc w:val="left"/>
              <w:rPr>
                <w:rFonts w:eastAsia="Times New Roman" w:cs="Times New Roman"/>
                <w:i/>
                <w:color w:val="auto"/>
                <w:sz w:val="24"/>
                <w:szCs w:val="24"/>
                <w:lang w:val="en-AU" w:eastAsia="en-GB"/>
              </w:rPr>
            </w:pPr>
            <w:r w:rsidRPr="003D6F62">
              <w:rPr>
                <w:rFonts w:eastAsia="Times New Roman" w:cs="Times New Roman"/>
                <w:i/>
                <w:color w:val="auto"/>
                <w:sz w:val="24"/>
                <w:szCs w:val="24"/>
                <w:lang w:val="en-AU" w:eastAsia="en-GB"/>
              </w:rPr>
              <w:lastRenderedPageBreak/>
              <w:t>Taking a worker suffering from heat stroke to the nearest hospital</w:t>
            </w:r>
          </w:p>
        </w:tc>
        <w:tc>
          <w:tcPr>
            <w:tcW w:w="2351" w:type="dxa"/>
          </w:tcPr>
          <w:p w14:paraId="0E483AA4" w14:textId="77777777" w:rsidR="00382D9D" w:rsidRPr="003D6F62" w:rsidRDefault="00A14C41" w:rsidP="00CA1F91">
            <w:pPr>
              <w:spacing w:after="0"/>
              <w:jc w:val="left"/>
              <w:rPr>
                <w:rFonts w:eastAsia="Times New Roman" w:cs="Times New Roman"/>
                <w:i/>
                <w:color w:val="auto"/>
                <w:sz w:val="24"/>
                <w:szCs w:val="24"/>
                <w:lang w:val="en-AU" w:eastAsia="en-GB"/>
              </w:rPr>
            </w:pPr>
            <w:r w:rsidRPr="003D6F62">
              <w:rPr>
                <w:rFonts w:eastAsia="Times New Roman" w:cs="Times New Roman"/>
                <w:i/>
                <w:color w:val="auto"/>
                <w:sz w:val="24"/>
                <w:szCs w:val="24"/>
                <w:lang w:val="en-AU" w:eastAsia="en-GB"/>
              </w:rPr>
              <w:t xml:space="preserve">1. </w:t>
            </w:r>
            <w:r w:rsidR="009E5772" w:rsidRPr="003D6F62">
              <w:rPr>
                <w:rFonts w:eastAsia="Times New Roman" w:cs="Times New Roman"/>
                <w:i/>
                <w:color w:val="auto"/>
                <w:sz w:val="24"/>
                <w:szCs w:val="24"/>
                <w:lang w:val="en-AU" w:eastAsia="en-GB"/>
              </w:rPr>
              <w:t>Stop all work and contact factory in-charge.</w:t>
            </w:r>
          </w:p>
          <w:p w14:paraId="03FE5B3B" w14:textId="77777777" w:rsidR="00382D9D" w:rsidRPr="003D6F62" w:rsidRDefault="00A14C41" w:rsidP="00CA1F91">
            <w:pPr>
              <w:spacing w:after="0"/>
              <w:jc w:val="left"/>
              <w:rPr>
                <w:rFonts w:eastAsia="Times New Roman" w:cs="Times New Roman"/>
                <w:i/>
                <w:color w:val="auto"/>
                <w:sz w:val="24"/>
                <w:szCs w:val="24"/>
                <w:lang w:val="en-AU" w:eastAsia="en-GB"/>
              </w:rPr>
            </w:pPr>
            <w:r w:rsidRPr="003D6F62">
              <w:rPr>
                <w:rFonts w:eastAsia="Times New Roman" w:cs="Times New Roman"/>
                <w:i/>
                <w:color w:val="auto"/>
                <w:sz w:val="24"/>
                <w:szCs w:val="24"/>
                <w:lang w:val="en-AU" w:eastAsia="en-GB"/>
              </w:rPr>
              <w:t xml:space="preserve">2. </w:t>
            </w:r>
            <w:r w:rsidR="009E5772" w:rsidRPr="003D6F62">
              <w:rPr>
                <w:rFonts w:eastAsia="Times New Roman" w:cs="Times New Roman"/>
                <w:i/>
                <w:color w:val="auto"/>
                <w:sz w:val="24"/>
                <w:szCs w:val="24"/>
                <w:lang w:val="en-AU" w:eastAsia="en-GB"/>
              </w:rPr>
              <w:t>Provide first aid treatment to the affected worker.</w:t>
            </w:r>
          </w:p>
          <w:p w14:paraId="4FFE9C02" w14:textId="77777777" w:rsidR="00382D9D" w:rsidRPr="003D6F62" w:rsidRDefault="00A14C41" w:rsidP="00CA1F91">
            <w:pPr>
              <w:spacing w:after="0"/>
              <w:jc w:val="left"/>
              <w:rPr>
                <w:rFonts w:eastAsia="Times New Roman" w:cs="Times New Roman"/>
                <w:i/>
                <w:color w:val="auto"/>
                <w:sz w:val="24"/>
                <w:szCs w:val="24"/>
                <w:lang w:val="en-AU" w:eastAsia="en-GB"/>
              </w:rPr>
            </w:pPr>
            <w:r w:rsidRPr="003D6F62">
              <w:rPr>
                <w:rFonts w:eastAsia="Times New Roman" w:cs="Times New Roman"/>
                <w:i/>
                <w:color w:val="auto"/>
                <w:sz w:val="24"/>
                <w:szCs w:val="24"/>
                <w:lang w:val="en-AU" w:eastAsia="en-GB"/>
              </w:rPr>
              <w:t xml:space="preserve">3. </w:t>
            </w:r>
            <w:r w:rsidR="009E5772" w:rsidRPr="003D6F62">
              <w:rPr>
                <w:rFonts w:eastAsia="Times New Roman" w:cs="Times New Roman"/>
                <w:i/>
                <w:color w:val="auto"/>
                <w:sz w:val="24"/>
                <w:szCs w:val="24"/>
                <w:lang w:val="en-AU" w:eastAsia="en-GB"/>
              </w:rPr>
              <w:t>Wait for the ambulance to arrive.</w:t>
            </w:r>
          </w:p>
          <w:p w14:paraId="75B3CDB1" w14:textId="77777777" w:rsidR="00382D9D" w:rsidRPr="003D6F62" w:rsidRDefault="00A14C41" w:rsidP="00CA1F91">
            <w:pPr>
              <w:spacing w:after="0"/>
              <w:jc w:val="left"/>
              <w:rPr>
                <w:rFonts w:eastAsia="Times New Roman" w:cs="Times New Roman"/>
                <w:i/>
                <w:color w:val="auto"/>
                <w:sz w:val="24"/>
                <w:szCs w:val="24"/>
                <w:lang w:val="en-AU" w:eastAsia="en-GB"/>
              </w:rPr>
            </w:pPr>
            <w:r w:rsidRPr="003D6F62">
              <w:rPr>
                <w:rFonts w:eastAsia="Times New Roman" w:cs="Times New Roman"/>
                <w:i/>
                <w:color w:val="auto"/>
                <w:sz w:val="24"/>
                <w:szCs w:val="24"/>
                <w:lang w:val="en-AU" w:eastAsia="en-GB"/>
              </w:rPr>
              <w:t xml:space="preserve">4. </w:t>
            </w:r>
            <w:r w:rsidR="00807F51" w:rsidRPr="003D6F62">
              <w:rPr>
                <w:rFonts w:eastAsia="Times New Roman" w:cs="Times New Roman"/>
                <w:i/>
                <w:color w:val="auto"/>
                <w:sz w:val="24"/>
                <w:szCs w:val="24"/>
                <w:lang w:val="en-AU" w:eastAsia="en-GB"/>
              </w:rPr>
              <w:t>Stay calm and put the affected worker in the ambulance.</w:t>
            </w:r>
          </w:p>
          <w:p w14:paraId="0DE6FEC2" w14:textId="77777777" w:rsidR="00382D9D" w:rsidRPr="003D6F62" w:rsidRDefault="00A14C41" w:rsidP="00CA1F91">
            <w:pPr>
              <w:spacing w:after="0"/>
              <w:jc w:val="left"/>
              <w:rPr>
                <w:rFonts w:eastAsia="Times New Roman" w:cs="Times New Roman"/>
                <w:i/>
                <w:color w:val="auto"/>
                <w:sz w:val="24"/>
                <w:szCs w:val="24"/>
                <w:lang w:val="en-AU" w:eastAsia="en-GB"/>
              </w:rPr>
            </w:pPr>
            <w:r w:rsidRPr="003D6F62">
              <w:rPr>
                <w:rFonts w:eastAsia="Times New Roman" w:cs="Times New Roman"/>
                <w:i/>
                <w:color w:val="auto"/>
                <w:sz w:val="24"/>
                <w:szCs w:val="24"/>
                <w:lang w:val="en-AU" w:eastAsia="en-GB"/>
              </w:rPr>
              <w:t xml:space="preserve">5. </w:t>
            </w:r>
            <w:r w:rsidR="00807F51" w:rsidRPr="003D6F62">
              <w:rPr>
                <w:rFonts w:eastAsia="Times New Roman" w:cs="Times New Roman"/>
                <w:i/>
                <w:color w:val="auto"/>
                <w:sz w:val="24"/>
                <w:szCs w:val="24"/>
                <w:lang w:val="en-AU" w:eastAsia="en-GB"/>
              </w:rPr>
              <w:t>Reach the nearest hospital.</w:t>
            </w:r>
          </w:p>
          <w:p w14:paraId="71C80AE7" w14:textId="77777777" w:rsidR="00382D9D" w:rsidRPr="003D6F62" w:rsidRDefault="00A14C41" w:rsidP="00CA1F91">
            <w:pPr>
              <w:spacing w:after="0"/>
              <w:jc w:val="left"/>
              <w:rPr>
                <w:rFonts w:eastAsia="Times New Roman" w:cs="Times New Roman"/>
                <w:i/>
                <w:color w:val="auto"/>
                <w:sz w:val="24"/>
                <w:szCs w:val="24"/>
                <w:lang w:val="en-AU" w:eastAsia="en-GB"/>
              </w:rPr>
            </w:pPr>
            <w:r w:rsidRPr="003D6F62">
              <w:rPr>
                <w:rFonts w:eastAsia="Times New Roman" w:cs="Times New Roman"/>
                <w:i/>
                <w:color w:val="auto"/>
                <w:sz w:val="24"/>
                <w:szCs w:val="24"/>
                <w:lang w:val="en-AU" w:eastAsia="en-GB"/>
              </w:rPr>
              <w:t xml:space="preserve">6. </w:t>
            </w:r>
            <w:r w:rsidR="00807F51" w:rsidRPr="003D6F62">
              <w:rPr>
                <w:rFonts w:eastAsia="Times New Roman" w:cs="Times New Roman"/>
                <w:i/>
                <w:color w:val="auto"/>
                <w:sz w:val="24"/>
                <w:szCs w:val="24"/>
                <w:lang w:val="en-AU" w:eastAsia="en-GB"/>
              </w:rPr>
              <w:t>Admit the affected worker in the emergency ward.</w:t>
            </w:r>
          </w:p>
        </w:tc>
        <w:tc>
          <w:tcPr>
            <w:tcW w:w="1476" w:type="dxa"/>
          </w:tcPr>
          <w:p w14:paraId="22572320" w14:textId="77777777" w:rsidR="00382D9D" w:rsidRPr="003D6F62" w:rsidRDefault="00A14C41" w:rsidP="00CA1F91">
            <w:pPr>
              <w:spacing w:after="0"/>
              <w:jc w:val="left"/>
              <w:rPr>
                <w:rFonts w:eastAsia="Times New Roman" w:cs="Times New Roman"/>
                <w:i/>
                <w:color w:val="auto"/>
                <w:sz w:val="24"/>
                <w:szCs w:val="24"/>
                <w:lang w:val="en-AU" w:eastAsia="en-GB"/>
              </w:rPr>
            </w:pPr>
            <w:r w:rsidRPr="003D6F62">
              <w:rPr>
                <w:rFonts w:eastAsia="Times New Roman" w:cs="Times New Roman"/>
                <w:i/>
                <w:color w:val="auto"/>
                <w:sz w:val="24"/>
                <w:szCs w:val="24"/>
                <w:lang w:val="en-AU" w:eastAsia="en-GB"/>
              </w:rPr>
              <w:t>Any nearby hospital with the emergency ward.</w:t>
            </w:r>
          </w:p>
        </w:tc>
        <w:tc>
          <w:tcPr>
            <w:tcW w:w="1843" w:type="dxa"/>
          </w:tcPr>
          <w:p w14:paraId="03EB48FD" w14:textId="77777777" w:rsidR="00382D9D" w:rsidRPr="003D6F62" w:rsidRDefault="00A14C41" w:rsidP="00CA1F91">
            <w:pPr>
              <w:spacing w:after="0"/>
              <w:jc w:val="left"/>
              <w:rPr>
                <w:rFonts w:eastAsia="Times New Roman" w:cs="Times New Roman"/>
                <w:i/>
                <w:color w:val="auto"/>
                <w:sz w:val="24"/>
                <w:szCs w:val="24"/>
                <w:lang w:val="en-AU" w:eastAsia="en-GB"/>
              </w:rPr>
            </w:pPr>
            <w:r w:rsidRPr="003D6F62">
              <w:rPr>
                <w:rFonts w:eastAsia="Times New Roman" w:cs="Times New Roman"/>
                <w:i/>
                <w:color w:val="auto"/>
                <w:sz w:val="24"/>
                <w:szCs w:val="24"/>
                <w:lang w:val="en-AU" w:eastAsia="en-GB"/>
              </w:rPr>
              <w:t>Taking worker suffering from heat stroke to the nearest hospital.</w:t>
            </w:r>
          </w:p>
        </w:tc>
        <w:tc>
          <w:tcPr>
            <w:tcW w:w="1793" w:type="dxa"/>
          </w:tcPr>
          <w:p w14:paraId="745BB486" w14:textId="77777777" w:rsidR="00382D9D" w:rsidRPr="003D6F62" w:rsidRDefault="00A14C41" w:rsidP="00CA1F91">
            <w:pPr>
              <w:spacing w:after="0"/>
              <w:jc w:val="left"/>
              <w:rPr>
                <w:rFonts w:eastAsia="Times New Roman" w:cs="Times New Roman"/>
                <w:color w:val="auto"/>
                <w:sz w:val="24"/>
                <w:szCs w:val="24"/>
                <w:lang w:val="en-AU" w:eastAsia="en-GB"/>
              </w:rPr>
            </w:pPr>
            <w:r w:rsidRPr="003D6F62">
              <w:rPr>
                <w:rFonts w:eastAsia="Times New Roman" w:cs="Times New Roman"/>
                <w:i/>
                <w:color w:val="auto"/>
                <w:sz w:val="24"/>
                <w:szCs w:val="24"/>
                <w:lang w:val="en-AU" w:eastAsia="en-GB"/>
              </w:rPr>
              <w:t>Emergency procedure chart for heat stroke.</w:t>
            </w:r>
          </w:p>
        </w:tc>
      </w:tr>
    </w:tbl>
    <w:p w14:paraId="3A968D48" w14:textId="77777777" w:rsidR="00382D9D" w:rsidRPr="00382D9D" w:rsidRDefault="00382D9D" w:rsidP="00CA1F91">
      <w:pPr>
        <w:spacing w:after="0"/>
        <w:jc w:val="left"/>
        <w:rPr>
          <w:rFonts w:eastAsia="Times New Roman" w:cs="Times New Roman"/>
          <w:color w:val="auto"/>
          <w:szCs w:val="24"/>
          <w:lang w:val="en-AU" w:eastAsia="en-GB"/>
        </w:rPr>
      </w:pPr>
    </w:p>
    <w:p w14:paraId="3CB6D0DB" w14:textId="77777777" w:rsidR="00CC7181" w:rsidRPr="00256B05" w:rsidRDefault="00CC7181" w:rsidP="00CA1F91">
      <w:pPr>
        <w:pStyle w:val="Heading1"/>
        <w:rPr>
          <w:rFonts w:eastAsia="Times New Roman"/>
          <w:color w:val="FF0000"/>
          <w:lang w:val="en-AU" w:eastAsia="en-GB"/>
        </w:rPr>
      </w:pPr>
      <w:bookmarkStart w:id="12" w:name="_Toc10658787"/>
      <w:r w:rsidRPr="00256B05">
        <w:rPr>
          <w:rFonts w:eastAsia="Times New Roman"/>
          <w:color w:val="FF0000"/>
          <w:lang w:val="en-AU" w:eastAsia="en-GB"/>
        </w:rPr>
        <w:lastRenderedPageBreak/>
        <w:t>Office Building Evacuation Plan</w:t>
      </w:r>
    </w:p>
    <w:p w14:paraId="4C774942" w14:textId="77777777" w:rsidR="00CC7181" w:rsidRPr="00CC7181" w:rsidRDefault="00587DA8" w:rsidP="00CC7181">
      <w:pPr>
        <w:rPr>
          <w:lang w:val="en-AU" w:eastAsia="en-GB"/>
        </w:rPr>
      </w:pPr>
      <w:r>
        <w:rPr>
          <w:lang w:val="en-AU" w:eastAsia="en-GB"/>
        </w:rPr>
      </w:r>
      <w:r>
        <w:rPr>
          <w:lang w:val="en-AU" w:eastAsia="en-GB"/>
        </w:rPr>
        <w:pict w14:anchorId="6233BAD5">
          <v:group id="_x0000_s1027" style="width:478.9pt;height:544.4pt;mso-position-horizontal-relative:char;mso-position-vertical-relative:line" coordorigin="1440,1854" coordsize="9578,10888" editas="canvas">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1440;top:1854;width:9578;height:10888" o:preferrelative="f">
              <v:fill o:detectmouseclick="t"/>
              <v:path o:extrusionok="t" o:connecttype="none"/>
              <o:lock v:ext="edit" text="t"/>
            </v:shape>
            <v:shapetype id="_x0000_t118" coordsize="21600,21600" o:spt="118" path="m0,4292l21600,,21600,21600,,21600xe">
              <v:stroke joinstyle="miter"/>
              <v:path gradientshapeok="t" o:connecttype="custom" o:connectlocs="10800,2146;0,10800;10800,21600;21600,10800" textboxrect="0,4291,21600,21600"/>
            </v:shapetype>
            <v:shape id="_x0000_s1028" type="#_x0000_t118" style="position:absolute;left:1893;top:2192;width:2361;height:1174">
              <v:textbox>
                <w:txbxContent>
                  <w:p w14:paraId="1BE302FC" w14:textId="77777777" w:rsidR="00CC7304" w:rsidRDefault="00CC7304" w:rsidP="00256B05">
                    <w:pPr>
                      <w:jc w:val="center"/>
                    </w:pPr>
                    <w:r>
                      <w:t>Office Area</w:t>
                    </w:r>
                  </w:p>
                  <w:p w14:paraId="6EF64507" w14:textId="77777777" w:rsidR="00CC7304" w:rsidRDefault="00CC7304" w:rsidP="00256B05"/>
                </w:txbxContent>
              </v:textbox>
            </v:shape>
            <v:shapetype id="_x0000_t109" coordsize="21600,21600" o:spt="109" path="m0,0l0,21600,21600,21600,21600,0xe">
              <v:stroke joinstyle="miter"/>
              <v:path gradientshapeok="t" o:connecttype="rect"/>
            </v:shapetype>
            <v:shape id="_x0000_s1029" type="#_x0000_t109" style="position:absolute;left:4722;top:2192;width:2914;height:1174">
              <v:textbox>
                <w:txbxContent>
                  <w:p w14:paraId="6C3CE977" w14:textId="77777777" w:rsidR="00CC7304" w:rsidRDefault="00CC7304" w:rsidP="00256B05">
                    <w:pPr>
                      <w:jc w:val="center"/>
                    </w:pPr>
                    <w:r>
                      <w:t>Office Area</w:t>
                    </w:r>
                  </w:p>
                </w:txbxContent>
              </v:textbox>
            </v:shape>
            <v:shapetype id="_x0000_t111" coordsize="21600,21600" o:spt="111" path="m4321,0l21600,,17204,21600,,21600xe">
              <v:stroke joinstyle="miter"/>
              <v:path gradientshapeok="t" o:connecttype="custom" o:connectlocs="12961,0;10800,0;2161,10800;8602,21600;10800,21600;19402,10800" textboxrect="4321,0,17204,21600"/>
            </v:shapetype>
            <v:shape id="_x0000_s1030" type="#_x0000_t111" style="position:absolute;left:8087;top:2495;width:1457;height:1456;rotation:2589110fd">
              <v:textbox>
                <w:txbxContent>
                  <w:p w14:paraId="50D5A7F4" w14:textId="77777777" w:rsidR="00CC7304" w:rsidRDefault="00CC7304" w:rsidP="00256B05"/>
                  <w:p w14:paraId="2F99219F" w14:textId="77777777" w:rsidR="00CC7304" w:rsidRDefault="00CC7304" w:rsidP="00256B05">
                    <w:r>
                      <w:t>WC</w:t>
                    </w:r>
                  </w:p>
                </w:txbxContent>
              </v:textbox>
            </v:shape>
            <v:shape id="_x0000_s1031" type="#_x0000_t109" style="position:absolute;left:3735;top:3951;width:3901;height:1089">
              <v:textbox>
                <w:txbxContent>
                  <w:p w14:paraId="70363BBC" w14:textId="77777777" w:rsidR="00CC7304" w:rsidRDefault="00CC7304" w:rsidP="00256B05">
                    <w:pPr>
                      <w:jc w:val="center"/>
                    </w:pPr>
                    <w:r>
                      <w:t>Office Area</w:t>
                    </w:r>
                  </w:p>
                  <w:p w14:paraId="6B9E7FD9" w14:textId="77777777" w:rsidR="00CC7304" w:rsidRDefault="00CC7304" w:rsidP="00256B05"/>
                </w:txbxContent>
              </v:textbox>
            </v:shape>
            <v:shape id="_x0000_s1032" type="#_x0000_t109" style="position:absolute;left:8506;top:4370;width:1390;height:5410">
              <v:textbox>
                <w:txbxContent>
                  <w:p w14:paraId="7F314288" w14:textId="77777777" w:rsidR="00CC7304" w:rsidRDefault="00CC7304" w:rsidP="00256B05">
                    <w:pPr>
                      <w:jc w:val="center"/>
                    </w:pPr>
                  </w:p>
                  <w:p w14:paraId="1FD25DEF" w14:textId="77777777" w:rsidR="00CC7304" w:rsidRDefault="00CC7304" w:rsidP="00256B05">
                    <w:pPr>
                      <w:jc w:val="center"/>
                    </w:pPr>
                  </w:p>
                  <w:p w14:paraId="646A5D7C" w14:textId="77777777" w:rsidR="00CC7304" w:rsidRDefault="00CC7304" w:rsidP="00256B05">
                    <w:pPr>
                      <w:jc w:val="center"/>
                    </w:pPr>
                  </w:p>
                  <w:p w14:paraId="5F9138B5" w14:textId="77777777" w:rsidR="00CC7304" w:rsidRDefault="00CC7304" w:rsidP="00256B05">
                    <w:pPr>
                      <w:jc w:val="center"/>
                    </w:pPr>
                  </w:p>
                  <w:p w14:paraId="61396FB6" w14:textId="77777777" w:rsidR="00CC7304" w:rsidRDefault="00CC7304" w:rsidP="00256B05">
                    <w:pPr>
                      <w:jc w:val="center"/>
                    </w:pPr>
                    <w:r>
                      <w:t>Office Area</w:t>
                    </w:r>
                  </w:p>
                  <w:p w14:paraId="737F91E6" w14:textId="77777777" w:rsidR="00CC7304" w:rsidRDefault="00CC7304" w:rsidP="00256B05"/>
                </w:txbxContent>
              </v:textbox>
            </v:shape>
            <v:shape id="_x0000_s1033" type="#_x0000_t109" style="position:absolute;left:2076;top:3951;width:1374;height:5829">
              <v:textbox>
                <w:txbxContent>
                  <w:p w14:paraId="12288529" w14:textId="77777777" w:rsidR="00CC7304" w:rsidRDefault="00CC7304" w:rsidP="00256B05">
                    <w:pPr>
                      <w:jc w:val="center"/>
                    </w:pPr>
                  </w:p>
                  <w:p w14:paraId="37892600" w14:textId="77777777" w:rsidR="00CC7304" w:rsidRDefault="00CC7304" w:rsidP="00256B05">
                    <w:pPr>
                      <w:jc w:val="center"/>
                    </w:pPr>
                  </w:p>
                  <w:p w14:paraId="2383A6A9" w14:textId="77777777" w:rsidR="00CC7304" w:rsidRDefault="00CC7304" w:rsidP="00256B05">
                    <w:pPr>
                      <w:jc w:val="center"/>
                    </w:pPr>
                  </w:p>
                  <w:p w14:paraId="0C9D6ECD" w14:textId="77777777" w:rsidR="00CC7304" w:rsidRDefault="00CC7304" w:rsidP="00256B05">
                    <w:pPr>
                      <w:jc w:val="center"/>
                    </w:pPr>
                    <w:r>
                      <w:t>Office Area</w:t>
                    </w:r>
                  </w:p>
                  <w:p w14:paraId="0EB053F1" w14:textId="77777777" w:rsidR="00CC7304" w:rsidRDefault="00CC7304" w:rsidP="00256B05"/>
                </w:txbxContent>
              </v:textbox>
            </v:shape>
            <v:shape id="_x0000_s1034" type="#_x0000_t109" style="position:absolute;left:3766;top:5359;width:1206;height:4455">
              <v:textbox>
                <w:txbxContent>
                  <w:p w14:paraId="5C7F821D" w14:textId="77777777" w:rsidR="00CC7304" w:rsidRDefault="00CC7304" w:rsidP="00256B05">
                    <w:pPr>
                      <w:jc w:val="center"/>
                    </w:pPr>
                  </w:p>
                  <w:p w14:paraId="22AF676E" w14:textId="77777777" w:rsidR="00CC7304" w:rsidRDefault="00CC7304" w:rsidP="00256B05">
                    <w:pPr>
                      <w:jc w:val="center"/>
                    </w:pPr>
                  </w:p>
                  <w:p w14:paraId="3E1FB915" w14:textId="77777777" w:rsidR="00CC7304" w:rsidRDefault="00CC7304" w:rsidP="00256B05">
                    <w:pPr>
                      <w:jc w:val="center"/>
                    </w:pPr>
                  </w:p>
                  <w:p w14:paraId="620C3777" w14:textId="77777777" w:rsidR="00CC7304" w:rsidRDefault="00CC7304" w:rsidP="00256B05">
                    <w:pPr>
                      <w:jc w:val="center"/>
                    </w:pPr>
                    <w:r>
                      <w:t>Office Area</w:t>
                    </w:r>
                  </w:p>
                  <w:p w14:paraId="09B8AC19" w14:textId="77777777" w:rsidR="00CC7304" w:rsidRDefault="00CC7304" w:rsidP="00256B05"/>
                </w:txbxContent>
              </v:textbox>
            </v:shape>
            <v:shape id="_x0000_s1035" type="#_x0000_t109" style="position:absolute;left:5258;top:5359;width:2829;height:4455">
              <v:textbox>
                <w:txbxContent>
                  <w:p w14:paraId="2C3C8A0E" w14:textId="77777777" w:rsidR="00CC7304" w:rsidRDefault="00CC7304" w:rsidP="00256B05">
                    <w:pPr>
                      <w:jc w:val="center"/>
                    </w:pPr>
                  </w:p>
                  <w:p w14:paraId="2989136E" w14:textId="77777777" w:rsidR="00CC7304" w:rsidRDefault="00CC7304" w:rsidP="00256B05">
                    <w:pPr>
                      <w:jc w:val="center"/>
                    </w:pPr>
                  </w:p>
                  <w:p w14:paraId="0ABB1C5C" w14:textId="77777777" w:rsidR="00CC7304" w:rsidRDefault="00CC7304" w:rsidP="00256B05">
                    <w:pPr>
                      <w:jc w:val="center"/>
                    </w:pPr>
                  </w:p>
                  <w:p w14:paraId="473BAE24" w14:textId="77777777" w:rsidR="00CC7304" w:rsidRDefault="00CC7304" w:rsidP="00256B05">
                    <w:pPr>
                      <w:jc w:val="center"/>
                    </w:pPr>
                    <w:r>
                      <w:t>Office Area</w:t>
                    </w:r>
                  </w:p>
                  <w:p w14:paraId="5794882C" w14:textId="77777777" w:rsidR="00CC7304" w:rsidRDefault="00CC7304" w:rsidP="00256B05"/>
                </w:txbxContent>
              </v:textbox>
            </v:shape>
            <v:shapetype id="_x0000_t6" coordsize="21600,21600" o:spt="6" path="m0,0l0,21600,21600,21600xe">
              <v:stroke joinstyle="miter"/>
              <v:path gradientshapeok="t" o:connecttype="custom" o:connectlocs="0,0;0,10800;0,21600;10800,21600;21600,21600;10800,10800" textboxrect="1800,12600,12600,19800"/>
            </v:shapetype>
            <v:shape id="_x0000_s1036" type="#_x0000_t6" style="position:absolute;left:2076;top:10147;width:1541;height:921">
              <v:textbox>
                <w:txbxContent>
                  <w:p w14:paraId="3ABB2649" w14:textId="77777777" w:rsidR="00CC7304" w:rsidRDefault="00CC7304" w:rsidP="00256B05">
                    <w:r>
                      <w:t>EXIT</w:t>
                    </w:r>
                  </w:p>
                </w:txbxContent>
              </v:textbox>
            </v:shape>
            <v:rect id="_x0000_s1037" style="position:absolute;left:3935;top:10147;width:2813;height:921">
              <v:textbox>
                <w:txbxContent>
                  <w:p w14:paraId="1DF04521" w14:textId="77777777" w:rsidR="00CC7304" w:rsidRDefault="00CC7304" w:rsidP="00256B05">
                    <w:pPr>
                      <w:jc w:val="center"/>
                    </w:pPr>
                    <w:r>
                      <w:t>Office Area</w:t>
                    </w:r>
                  </w:p>
                  <w:p w14:paraId="2598C54D" w14:textId="77777777" w:rsidR="00CC7304" w:rsidRDefault="00CC7304" w:rsidP="00256B05"/>
                </w:txbxContent>
              </v:textbox>
            </v:rect>
            <v:rect id="_x0000_s1038" style="position:absolute;left:7116;top:10147;width:2780;height:921">
              <v:textbox>
                <w:txbxContent>
                  <w:p w14:paraId="59B091A8" w14:textId="77777777" w:rsidR="00CC7304" w:rsidRDefault="00CC7304" w:rsidP="00256B05">
                    <w:pPr>
                      <w:jc w:val="center"/>
                    </w:pPr>
                    <w:r>
                      <w:t>Office Area</w:t>
                    </w:r>
                  </w:p>
                  <w:p w14:paraId="65D0CC25" w14:textId="77777777" w:rsidR="00CC7304" w:rsidRDefault="00CC7304" w:rsidP="00256B05"/>
                </w:txbxContent>
              </v:textbox>
            </v:re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9" type="#_x0000_t13" style="position:absolute;left:6296;top:3557;width:1340;height:143;rotation:180"/>
            <v:shape id="_x0000_s1040" type="#_x0000_t13" style="position:absolute;left:3617;top:3557;width:1340;height:143;rotation:180"/>
            <v:shape id="_x0000_s1041" type="#_x0000_t13" style="position:absolute;left:6620;top:5182;width:1340;height:143;rotation:180"/>
            <v:shape id="_x0000_s1042" type="#_x0000_t13" style="position:absolute;left:3935;top:5159;width:1340;height:143;rotation:180"/>
            <v:shape id="_x0000_s1043" type="#_x0000_t13" style="position:absolute;left:2876;top:5137;width:1340;height:143;rotation:90"/>
            <v:shape id="_x0000_s1044" type="#_x0000_t13" style="position:absolute;left:2876;top:8369;width:1340;height:143;rotation:90"/>
            <v:shape id="_x0000_s1045" type="#_x0000_t13" style="position:absolute;left:7622;top:6607;width:1340;height:143;rotation:90"/>
            <v:shape id="_x0000_s1046" type="#_x0000_t13" style="position:absolute;left:7622;top:8858;width:1340;height:143;rotation:90"/>
            <v:shape id="_x0000_s1047" type="#_x0000_t13" style="position:absolute;left:6485;top:9919;width:1340;height:143;rotation:180"/>
            <v:shape id="_x0000_s1048" type="#_x0000_t13" style="position:absolute;left:3632;top:9919;width:1340;height:143;rotation:180"/>
            <w10:wrap type="none"/>
            <w10:anchorlock/>
          </v:group>
        </w:pict>
      </w:r>
    </w:p>
    <w:p w14:paraId="174251CE" w14:textId="77777777" w:rsidR="00382D9D" w:rsidRDefault="00A14C41" w:rsidP="00CA1F91">
      <w:pPr>
        <w:pStyle w:val="Heading1"/>
        <w:rPr>
          <w:rFonts w:eastAsia="Times New Roman"/>
          <w:lang w:val="en-AU" w:eastAsia="en-GB"/>
        </w:rPr>
      </w:pPr>
      <w:r w:rsidRPr="00382D9D">
        <w:rPr>
          <w:rFonts w:eastAsia="Times New Roman"/>
          <w:lang w:val="en-AU" w:eastAsia="en-GB"/>
        </w:rPr>
        <w:t>Evaluation</w:t>
      </w:r>
      <w:bookmarkEnd w:id="12"/>
    </w:p>
    <w:p w14:paraId="664903BB" w14:textId="77777777" w:rsidR="00807F51" w:rsidRPr="00807F51" w:rsidRDefault="00A14C41" w:rsidP="00807F51">
      <w:pPr>
        <w:rPr>
          <w:lang w:val="en-AU" w:eastAsia="en-GB"/>
        </w:rPr>
      </w:pPr>
      <w:r>
        <w:rPr>
          <w:lang w:val="en-AU" w:eastAsia="en-GB"/>
        </w:rPr>
        <w:t>With such a robust emergency procedure, the organization would be able to deal with any sort of occupational health hazard scenario caused due to heat stress in the glass factories. Such methods would ensure the safety of workers and increase their loyalty towards the organization and increase their overall productivity.</w:t>
      </w:r>
    </w:p>
    <w:p w14:paraId="1A210A1B" w14:textId="77777777" w:rsidR="00382D9D" w:rsidRDefault="00A14C41" w:rsidP="00807F51">
      <w:pPr>
        <w:rPr>
          <w:lang w:val="en-AU" w:eastAsia="en-GB"/>
        </w:rPr>
      </w:pPr>
      <w:r>
        <w:rPr>
          <w:lang w:val="en-AU" w:eastAsia="en-GB"/>
        </w:rPr>
        <w:lastRenderedPageBreak/>
        <w:t>Documenting any hazardous situation in the workplace from time to time and monitoring the duty hours through CCTV would help to carry out the plan successfully.</w:t>
      </w:r>
    </w:p>
    <w:p w14:paraId="008D7A3D" w14:textId="77777777" w:rsidR="00382D9D" w:rsidRPr="00807F51" w:rsidRDefault="00A14C41" w:rsidP="00807F51">
      <w:pPr>
        <w:rPr>
          <w:lang w:val="en-AU" w:eastAsia="en-GB"/>
        </w:rPr>
      </w:pPr>
      <w:r>
        <w:rPr>
          <w:lang w:val="en-AU" w:eastAsia="en-GB"/>
        </w:rPr>
        <w:t>The evaluation of preventive measures of workplace hazards can be determined with the help of a survey of the workers, keep track of the number of injuries in the workplace and using work data of the organization.</w:t>
      </w:r>
    </w:p>
    <w:p w14:paraId="4E973420" w14:textId="77777777" w:rsidR="00382D9D" w:rsidRDefault="00A14C41" w:rsidP="00CA1F91">
      <w:pPr>
        <w:pStyle w:val="Heading1"/>
        <w:rPr>
          <w:rFonts w:eastAsia="Times New Roman"/>
          <w:lang w:val="en-AU" w:eastAsia="en-GB"/>
        </w:rPr>
      </w:pPr>
      <w:bookmarkStart w:id="13" w:name="_Toc10658788"/>
      <w:r w:rsidRPr="00382D9D">
        <w:rPr>
          <w:rFonts w:eastAsia="Times New Roman"/>
          <w:lang w:val="en-AU" w:eastAsia="en-GB"/>
        </w:rPr>
        <w:t>Conclusion</w:t>
      </w:r>
      <w:bookmarkEnd w:id="13"/>
    </w:p>
    <w:p w14:paraId="19B791C9" w14:textId="77777777" w:rsidR="00382D9D" w:rsidRPr="001A5193" w:rsidRDefault="00A14C41" w:rsidP="001A5193">
      <w:pPr>
        <w:rPr>
          <w:lang w:val="en-AU" w:eastAsia="en-GB"/>
        </w:rPr>
      </w:pPr>
      <w:r>
        <w:rPr>
          <w:lang w:val="en-AU" w:eastAsia="en-GB"/>
        </w:rPr>
        <w:t xml:space="preserve">The project report provides a conclusive view of the occupational health hazards that might occur in the glass manufacturing industry and preventive measures to mitigate them. The plan for severe emergency situations has also been provided with detailed steps of the management plan. If pursued properly, this management plan can prevent any future risk related to heat stress in the organization. </w:t>
      </w:r>
      <w:r w:rsidR="001A5193">
        <w:rPr>
          <w:lang w:val="en-AU" w:eastAsia="en-GB"/>
        </w:rPr>
        <w:t xml:space="preserve">As the glass and aluminium manufacturing industry is such a vulnerable job for workers, implementation of such a health management plan is necessary to ensure the </w:t>
      </w:r>
      <w:r w:rsidR="003C562F">
        <w:rPr>
          <w:lang w:val="en-AU" w:eastAsia="en-GB"/>
        </w:rPr>
        <w:t xml:space="preserve">security </w:t>
      </w:r>
      <w:r w:rsidR="001A5193">
        <w:rPr>
          <w:lang w:val="en-AU" w:eastAsia="en-GB"/>
        </w:rPr>
        <w:t xml:space="preserve">and </w:t>
      </w:r>
      <w:r w:rsidR="003C562F">
        <w:rPr>
          <w:lang w:val="en-AU" w:eastAsia="en-GB"/>
        </w:rPr>
        <w:t xml:space="preserve">safety </w:t>
      </w:r>
      <w:r w:rsidR="001A5193">
        <w:rPr>
          <w:lang w:val="en-AU" w:eastAsia="en-GB"/>
        </w:rPr>
        <w:t>of the workers.</w:t>
      </w:r>
    </w:p>
    <w:p w14:paraId="32608903" w14:textId="77777777" w:rsidR="00382D9D" w:rsidRPr="00382D9D" w:rsidRDefault="00A14C41" w:rsidP="00CA1F91">
      <w:pPr>
        <w:spacing w:after="0"/>
        <w:jc w:val="left"/>
        <w:rPr>
          <w:rFonts w:eastAsia="Times New Roman" w:cs="Times New Roman"/>
          <w:color w:val="auto"/>
          <w:szCs w:val="24"/>
          <w:lang w:val="en-AU" w:eastAsia="en-GB"/>
        </w:rPr>
      </w:pPr>
      <w:r w:rsidRPr="00382D9D">
        <w:rPr>
          <w:rFonts w:eastAsia="Times New Roman" w:cs="Times New Roman"/>
          <w:color w:val="auto"/>
          <w:szCs w:val="24"/>
          <w:lang w:val="en-AU" w:eastAsia="en-GB"/>
        </w:rPr>
        <w:br w:type="page"/>
      </w:r>
    </w:p>
    <w:p w14:paraId="3C750C62" w14:textId="77777777" w:rsidR="005E00C4" w:rsidRDefault="005E00C4" w:rsidP="005E00C4">
      <w:pPr>
        <w:ind w:left="720" w:hanging="720"/>
        <w:rPr>
          <w:shd w:val="clear" w:color="auto" w:fill="FFFFFF"/>
        </w:rPr>
      </w:pPr>
    </w:p>
    <w:sectPr w:rsidR="005E00C4" w:rsidSect="000B7C3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5B8C6EC" w14:textId="77777777" w:rsidR="00D96EBD" w:rsidRDefault="00D96EBD" w:rsidP="00DD6609">
      <w:pPr>
        <w:spacing w:after="0" w:line="240" w:lineRule="auto"/>
      </w:pPr>
      <w:r>
        <w:separator/>
      </w:r>
    </w:p>
  </w:endnote>
  <w:endnote w:type="continuationSeparator" w:id="0">
    <w:p w14:paraId="73018D61" w14:textId="77777777" w:rsidR="00D96EBD" w:rsidRDefault="00D96EBD" w:rsidP="00DD6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513625"/>
      <w:docPartObj>
        <w:docPartGallery w:val="Page Numbers (Bottom of Page)"/>
        <w:docPartUnique/>
      </w:docPartObj>
    </w:sdtPr>
    <w:sdtEndPr/>
    <w:sdtContent>
      <w:p w14:paraId="2AD4481E" w14:textId="77777777" w:rsidR="00A14C41" w:rsidRPr="001932CD" w:rsidRDefault="00587DA8" w:rsidP="00524AD9">
        <w:pPr>
          <w:pStyle w:val="Footer"/>
        </w:pPr>
        <w:r>
          <w:fldChar w:fldCharType="begin"/>
        </w:r>
        <w:r>
          <w:instrText xml:space="preserve"> PAGE   \* MERGEFORMAT </w:instrText>
        </w:r>
        <w:r>
          <w:fldChar w:fldCharType="separate"/>
        </w:r>
        <w:r>
          <w:rPr>
            <w:noProof/>
          </w:rPr>
          <w:t>ii</w:t>
        </w:r>
        <w:r>
          <w:rPr>
            <w:noProof/>
          </w:rPr>
          <w:fldChar w:fldCharType="end"/>
        </w:r>
      </w:p>
    </w:sdtContent>
  </w:sdt>
  <w:p w14:paraId="2CDF74FA" w14:textId="77777777" w:rsidR="00A14C41" w:rsidRDefault="00A14C41" w:rsidP="00524AD9">
    <w:pPr>
      <w:pStyle w:val="Footer"/>
    </w:pPr>
  </w:p>
  <w:p w14:paraId="139758A4" w14:textId="77777777" w:rsidR="00A14C41" w:rsidRDefault="00A14C41" w:rsidP="00524AD9"/>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83775" w14:textId="77777777" w:rsidR="00A14C41" w:rsidRDefault="00587DA8">
    <w:pPr>
      <w:pStyle w:val="Footer"/>
      <w:pBdr>
        <w:top w:val="single" w:sz="4" w:space="1" w:color="D9D9D9" w:themeColor="background1" w:themeShade="D9"/>
      </w:pBdr>
      <w:jc w:val="right"/>
    </w:pPr>
    <w:r>
      <w:fldChar w:fldCharType="begin"/>
    </w:r>
    <w:r>
      <w:instrText xml:space="preserve"> PAGE   \* ME</w:instrText>
    </w:r>
    <w:r>
      <w:instrText xml:space="preserve">RGEFORMAT </w:instrText>
    </w:r>
    <w:r>
      <w:fldChar w:fldCharType="separate"/>
    </w:r>
    <w:r>
      <w:rPr>
        <w:noProof/>
      </w:rPr>
      <w:t>4</w:t>
    </w:r>
    <w:r>
      <w:rPr>
        <w:noProof/>
      </w:rPr>
      <w:fldChar w:fldCharType="end"/>
    </w:r>
    <w:r w:rsidR="00A14C41">
      <w:t xml:space="preserve"> | </w:t>
    </w:r>
    <w:r w:rsidR="00A14C41">
      <w:rPr>
        <w:color w:val="7F7F7F" w:themeColor="background1" w:themeShade="7F"/>
        <w:spacing w:val="60"/>
      </w:rPr>
      <w:t>Page</w:t>
    </w:r>
  </w:p>
  <w:p w14:paraId="4D145F11" w14:textId="77777777" w:rsidR="00A14C41" w:rsidRDefault="00A14C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5935651" w14:textId="77777777" w:rsidR="00D96EBD" w:rsidRDefault="00D96EBD" w:rsidP="00DD6609">
      <w:pPr>
        <w:spacing w:after="0" w:line="240" w:lineRule="auto"/>
      </w:pPr>
      <w:r>
        <w:separator/>
      </w:r>
    </w:p>
  </w:footnote>
  <w:footnote w:type="continuationSeparator" w:id="0">
    <w:p w14:paraId="6D63694D" w14:textId="77777777" w:rsidR="00D96EBD" w:rsidRDefault="00D96EBD" w:rsidP="00DD660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24103F"/>
    <w:multiLevelType w:val="multilevel"/>
    <w:tmpl w:val="F36E8D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3E7B5E"/>
    <w:multiLevelType w:val="hybridMultilevel"/>
    <w:tmpl w:val="2C4E243A"/>
    <w:lvl w:ilvl="0" w:tplc="2FB24586">
      <w:start w:val="1"/>
      <w:numFmt w:val="decimal"/>
      <w:lvlText w:val="%1."/>
      <w:lvlJc w:val="left"/>
      <w:pPr>
        <w:ind w:left="720" w:hanging="360"/>
      </w:pPr>
    </w:lvl>
    <w:lvl w:ilvl="1" w:tplc="96722806" w:tentative="1">
      <w:start w:val="1"/>
      <w:numFmt w:val="lowerLetter"/>
      <w:lvlText w:val="%2."/>
      <w:lvlJc w:val="left"/>
      <w:pPr>
        <w:ind w:left="1440" w:hanging="360"/>
      </w:pPr>
    </w:lvl>
    <w:lvl w:ilvl="2" w:tplc="DCE4B46A" w:tentative="1">
      <w:start w:val="1"/>
      <w:numFmt w:val="lowerRoman"/>
      <w:lvlText w:val="%3."/>
      <w:lvlJc w:val="right"/>
      <w:pPr>
        <w:ind w:left="2160" w:hanging="180"/>
      </w:pPr>
    </w:lvl>
    <w:lvl w:ilvl="3" w:tplc="DA6A9E8E" w:tentative="1">
      <w:start w:val="1"/>
      <w:numFmt w:val="decimal"/>
      <w:lvlText w:val="%4."/>
      <w:lvlJc w:val="left"/>
      <w:pPr>
        <w:ind w:left="2880" w:hanging="360"/>
      </w:pPr>
    </w:lvl>
    <w:lvl w:ilvl="4" w:tplc="194A7252" w:tentative="1">
      <w:start w:val="1"/>
      <w:numFmt w:val="lowerLetter"/>
      <w:lvlText w:val="%5."/>
      <w:lvlJc w:val="left"/>
      <w:pPr>
        <w:ind w:left="3600" w:hanging="360"/>
      </w:pPr>
    </w:lvl>
    <w:lvl w:ilvl="5" w:tplc="1EF038C0" w:tentative="1">
      <w:start w:val="1"/>
      <w:numFmt w:val="lowerRoman"/>
      <w:lvlText w:val="%6."/>
      <w:lvlJc w:val="right"/>
      <w:pPr>
        <w:ind w:left="4320" w:hanging="180"/>
      </w:pPr>
    </w:lvl>
    <w:lvl w:ilvl="6" w:tplc="7B1ED3C4" w:tentative="1">
      <w:start w:val="1"/>
      <w:numFmt w:val="decimal"/>
      <w:lvlText w:val="%7."/>
      <w:lvlJc w:val="left"/>
      <w:pPr>
        <w:ind w:left="5040" w:hanging="360"/>
      </w:pPr>
    </w:lvl>
    <w:lvl w:ilvl="7" w:tplc="9BE64940" w:tentative="1">
      <w:start w:val="1"/>
      <w:numFmt w:val="lowerLetter"/>
      <w:lvlText w:val="%8."/>
      <w:lvlJc w:val="left"/>
      <w:pPr>
        <w:ind w:left="5760" w:hanging="360"/>
      </w:pPr>
    </w:lvl>
    <w:lvl w:ilvl="8" w:tplc="6E0E7B64" w:tentative="1">
      <w:start w:val="1"/>
      <w:numFmt w:val="lowerRoman"/>
      <w:lvlText w:val="%9."/>
      <w:lvlJc w:val="right"/>
      <w:pPr>
        <w:ind w:left="6480" w:hanging="180"/>
      </w:pPr>
    </w:lvl>
  </w:abstractNum>
  <w:abstractNum w:abstractNumId="2">
    <w:nsid w:val="17930FC5"/>
    <w:multiLevelType w:val="hybridMultilevel"/>
    <w:tmpl w:val="616E1DFC"/>
    <w:lvl w:ilvl="0" w:tplc="3634F638">
      <w:start w:val="1"/>
      <w:numFmt w:val="bullet"/>
      <w:lvlText w:val=""/>
      <w:lvlJc w:val="left"/>
      <w:pPr>
        <w:ind w:left="720" w:hanging="360"/>
      </w:pPr>
      <w:rPr>
        <w:rFonts w:ascii="Symbol" w:hAnsi="Symbol" w:hint="default"/>
      </w:rPr>
    </w:lvl>
    <w:lvl w:ilvl="1" w:tplc="7ECAB2DC" w:tentative="1">
      <w:start w:val="1"/>
      <w:numFmt w:val="bullet"/>
      <w:lvlText w:val="o"/>
      <w:lvlJc w:val="left"/>
      <w:pPr>
        <w:ind w:left="1440" w:hanging="360"/>
      </w:pPr>
      <w:rPr>
        <w:rFonts w:ascii="Courier New" w:hAnsi="Courier New" w:cs="Courier New" w:hint="default"/>
      </w:rPr>
    </w:lvl>
    <w:lvl w:ilvl="2" w:tplc="528E6B28" w:tentative="1">
      <w:start w:val="1"/>
      <w:numFmt w:val="bullet"/>
      <w:lvlText w:val=""/>
      <w:lvlJc w:val="left"/>
      <w:pPr>
        <w:ind w:left="2160" w:hanging="360"/>
      </w:pPr>
      <w:rPr>
        <w:rFonts w:ascii="Wingdings" w:hAnsi="Wingdings" w:hint="default"/>
      </w:rPr>
    </w:lvl>
    <w:lvl w:ilvl="3" w:tplc="6E1C8922" w:tentative="1">
      <w:start w:val="1"/>
      <w:numFmt w:val="bullet"/>
      <w:lvlText w:val=""/>
      <w:lvlJc w:val="left"/>
      <w:pPr>
        <w:ind w:left="2880" w:hanging="360"/>
      </w:pPr>
      <w:rPr>
        <w:rFonts w:ascii="Symbol" w:hAnsi="Symbol" w:hint="default"/>
      </w:rPr>
    </w:lvl>
    <w:lvl w:ilvl="4" w:tplc="8834B00A" w:tentative="1">
      <w:start w:val="1"/>
      <w:numFmt w:val="bullet"/>
      <w:lvlText w:val="o"/>
      <w:lvlJc w:val="left"/>
      <w:pPr>
        <w:ind w:left="3600" w:hanging="360"/>
      </w:pPr>
      <w:rPr>
        <w:rFonts w:ascii="Courier New" w:hAnsi="Courier New" w:cs="Courier New" w:hint="default"/>
      </w:rPr>
    </w:lvl>
    <w:lvl w:ilvl="5" w:tplc="FB50ADD2" w:tentative="1">
      <w:start w:val="1"/>
      <w:numFmt w:val="bullet"/>
      <w:lvlText w:val=""/>
      <w:lvlJc w:val="left"/>
      <w:pPr>
        <w:ind w:left="4320" w:hanging="360"/>
      </w:pPr>
      <w:rPr>
        <w:rFonts w:ascii="Wingdings" w:hAnsi="Wingdings" w:hint="default"/>
      </w:rPr>
    </w:lvl>
    <w:lvl w:ilvl="6" w:tplc="F92A7DC4" w:tentative="1">
      <w:start w:val="1"/>
      <w:numFmt w:val="bullet"/>
      <w:lvlText w:val=""/>
      <w:lvlJc w:val="left"/>
      <w:pPr>
        <w:ind w:left="5040" w:hanging="360"/>
      </w:pPr>
      <w:rPr>
        <w:rFonts w:ascii="Symbol" w:hAnsi="Symbol" w:hint="default"/>
      </w:rPr>
    </w:lvl>
    <w:lvl w:ilvl="7" w:tplc="2FF086E6" w:tentative="1">
      <w:start w:val="1"/>
      <w:numFmt w:val="bullet"/>
      <w:lvlText w:val="o"/>
      <w:lvlJc w:val="left"/>
      <w:pPr>
        <w:ind w:left="5760" w:hanging="360"/>
      </w:pPr>
      <w:rPr>
        <w:rFonts w:ascii="Courier New" w:hAnsi="Courier New" w:cs="Courier New" w:hint="default"/>
      </w:rPr>
    </w:lvl>
    <w:lvl w:ilvl="8" w:tplc="BD8E72A0" w:tentative="1">
      <w:start w:val="1"/>
      <w:numFmt w:val="bullet"/>
      <w:lvlText w:val=""/>
      <w:lvlJc w:val="left"/>
      <w:pPr>
        <w:ind w:left="6480" w:hanging="360"/>
      </w:pPr>
      <w:rPr>
        <w:rFonts w:ascii="Wingdings" w:hAnsi="Wingdings" w:hint="default"/>
      </w:rPr>
    </w:lvl>
  </w:abstractNum>
  <w:abstractNum w:abstractNumId="3">
    <w:nsid w:val="2DB35AC1"/>
    <w:multiLevelType w:val="multilevel"/>
    <w:tmpl w:val="B22E21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214CB1"/>
    <w:multiLevelType w:val="multilevel"/>
    <w:tmpl w:val="E4AC1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B00AFD"/>
    <w:multiLevelType w:val="multilevel"/>
    <w:tmpl w:val="6E66D3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1718E4"/>
    <w:multiLevelType w:val="hybridMultilevel"/>
    <w:tmpl w:val="11066350"/>
    <w:lvl w:ilvl="0" w:tplc="C1103A98">
      <w:start w:val="1"/>
      <w:numFmt w:val="bullet"/>
      <w:lvlText w:val=""/>
      <w:lvlJc w:val="left"/>
      <w:pPr>
        <w:ind w:left="720" w:hanging="360"/>
      </w:pPr>
      <w:rPr>
        <w:rFonts w:ascii="Symbol" w:hAnsi="Symbol" w:hint="default"/>
      </w:rPr>
    </w:lvl>
    <w:lvl w:ilvl="1" w:tplc="2FB0D62E" w:tentative="1">
      <w:start w:val="1"/>
      <w:numFmt w:val="bullet"/>
      <w:lvlText w:val="o"/>
      <w:lvlJc w:val="left"/>
      <w:pPr>
        <w:ind w:left="1440" w:hanging="360"/>
      </w:pPr>
      <w:rPr>
        <w:rFonts w:ascii="Courier New" w:hAnsi="Courier New" w:cs="Courier New" w:hint="default"/>
      </w:rPr>
    </w:lvl>
    <w:lvl w:ilvl="2" w:tplc="1FAEB030" w:tentative="1">
      <w:start w:val="1"/>
      <w:numFmt w:val="bullet"/>
      <w:lvlText w:val=""/>
      <w:lvlJc w:val="left"/>
      <w:pPr>
        <w:ind w:left="2160" w:hanging="360"/>
      </w:pPr>
      <w:rPr>
        <w:rFonts w:ascii="Wingdings" w:hAnsi="Wingdings" w:hint="default"/>
      </w:rPr>
    </w:lvl>
    <w:lvl w:ilvl="3" w:tplc="B1DA6C7C" w:tentative="1">
      <w:start w:val="1"/>
      <w:numFmt w:val="bullet"/>
      <w:lvlText w:val=""/>
      <w:lvlJc w:val="left"/>
      <w:pPr>
        <w:ind w:left="2880" w:hanging="360"/>
      </w:pPr>
      <w:rPr>
        <w:rFonts w:ascii="Symbol" w:hAnsi="Symbol" w:hint="default"/>
      </w:rPr>
    </w:lvl>
    <w:lvl w:ilvl="4" w:tplc="6D68BC50" w:tentative="1">
      <w:start w:val="1"/>
      <w:numFmt w:val="bullet"/>
      <w:lvlText w:val="o"/>
      <w:lvlJc w:val="left"/>
      <w:pPr>
        <w:ind w:left="3600" w:hanging="360"/>
      </w:pPr>
      <w:rPr>
        <w:rFonts w:ascii="Courier New" w:hAnsi="Courier New" w:cs="Courier New" w:hint="default"/>
      </w:rPr>
    </w:lvl>
    <w:lvl w:ilvl="5" w:tplc="EFCE31FE" w:tentative="1">
      <w:start w:val="1"/>
      <w:numFmt w:val="bullet"/>
      <w:lvlText w:val=""/>
      <w:lvlJc w:val="left"/>
      <w:pPr>
        <w:ind w:left="4320" w:hanging="360"/>
      </w:pPr>
      <w:rPr>
        <w:rFonts w:ascii="Wingdings" w:hAnsi="Wingdings" w:hint="default"/>
      </w:rPr>
    </w:lvl>
    <w:lvl w:ilvl="6" w:tplc="46E2CE84" w:tentative="1">
      <w:start w:val="1"/>
      <w:numFmt w:val="bullet"/>
      <w:lvlText w:val=""/>
      <w:lvlJc w:val="left"/>
      <w:pPr>
        <w:ind w:left="5040" w:hanging="360"/>
      </w:pPr>
      <w:rPr>
        <w:rFonts w:ascii="Symbol" w:hAnsi="Symbol" w:hint="default"/>
      </w:rPr>
    </w:lvl>
    <w:lvl w:ilvl="7" w:tplc="2CF87FE6" w:tentative="1">
      <w:start w:val="1"/>
      <w:numFmt w:val="bullet"/>
      <w:lvlText w:val="o"/>
      <w:lvlJc w:val="left"/>
      <w:pPr>
        <w:ind w:left="5760" w:hanging="360"/>
      </w:pPr>
      <w:rPr>
        <w:rFonts w:ascii="Courier New" w:hAnsi="Courier New" w:cs="Courier New" w:hint="default"/>
      </w:rPr>
    </w:lvl>
    <w:lvl w:ilvl="8" w:tplc="0ABAE838" w:tentative="1">
      <w:start w:val="1"/>
      <w:numFmt w:val="bullet"/>
      <w:lvlText w:val=""/>
      <w:lvlJc w:val="left"/>
      <w:pPr>
        <w:ind w:left="6480" w:hanging="360"/>
      </w:pPr>
      <w:rPr>
        <w:rFonts w:ascii="Wingdings" w:hAnsi="Wingdings" w:hint="default"/>
      </w:rPr>
    </w:lvl>
  </w:abstractNum>
  <w:abstractNum w:abstractNumId="7">
    <w:nsid w:val="71CB5B63"/>
    <w:multiLevelType w:val="multilevel"/>
    <w:tmpl w:val="3D680B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3A6572"/>
    <w:multiLevelType w:val="hybridMultilevel"/>
    <w:tmpl w:val="0EA6595C"/>
    <w:lvl w:ilvl="0" w:tplc="0E1A6EB8">
      <w:start w:val="1"/>
      <w:numFmt w:val="bullet"/>
      <w:lvlText w:val=""/>
      <w:lvlJc w:val="left"/>
      <w:pPr>
        <w:ind w:left="720" w:hanging="360"/>
      </w:pPr>
      <w:rPr>
        <w:rFonts w:ascii="Symbol" w:hAnsi="Symbol" w:hint="default"/>
      </w:rPr>
    </w:lvl>
    <w:lvl w:ilvl="1" w:tplc="2B0CD260" w:tentative="1">
      <w:start w:val="1"/>
      <w:numFmt w:val="bullet"/>
      <w:lvlText w:val="o"/>
      <w:lvlJc w:val="left"/>
      <w:pPr>
        <w:ind w:left="1440" w:hanging="360"/>
      </w:pPr>
      <w:rPr>
        <w:rFonts w:ascii="Courier New" w:hAnsi="Courier New" w:cs="Courier New" w:hint="default"/>
      </w:rPr>
    </w:lvl>
    <w:lvl w:ilvl="2" w:tplc="59220334" w:tentative="1">
      <w:start w:val="1"/>
      <w:numFmt w:val="bullet"/>
      <w:lvlText w:val=""/>
      <w:lvlJc w:val="left"/>
      <w:pPr>
        <w:ind w:left="2160" w:hanging="360"/>
      </w:pPr>
      <w:rPr>
        <w:rFonts w:ascii="Wingdings" w:hAnsi="Wingdings" w:hint="default"/>
      </w:rPr>
    </w:lvl>
    <w:lvl w:ilvl="3" w:tplc="5B8EC9A0" w:tentative="1">
      <w:start w:val="1"/>
      <w:numFmt w:val="bullet"/>
      <w:lvlText w:val=""/>
      <w:lvlJc w:val="left"/>
      <w:pPr>
        <w:ind w:left="2880" w:hanging="360"/>
      </w:pPr>
      <w:rPr>
        <w:rFonts w:ascii="Symbol" w:hAnsi="Symbol" w:hint="default"/>
      </w:rPr>
    </w:lvl>
    <w:lvl w:ilvl="4" w:tplc="7ED43350" w:tentative="1">
      <w:start w:val="1"/>
      <w:numFmt w:val="bullet"/>
      <w:lvlText w:val="o"/>
      <w:lvlJc w:val="left"/>
      <w:pPr>
        <w:ind w:left="3600" w:hanging="360"/>
      </w:pPr>
      <w:rPr>
        <w:rFonts w:ascii="Courier New" w:hAnsi="Courier New" w:cs="Courier New" w:hint="default"/>
      </w:rPr>
    </w:lvl>
    <w:lvl w:ilvl="5" w:tplc="EA72AF90" w:tentative="1">
      <w:start w:val="1"/>
      <w:numFmt w:val="bullet"/>
      <w:lvlText w:val=""/>
      <w:lvlJc w:val="left"/>
      <w:pPr>
        <w:ind w:left="4320" w:hanging="360"/>
      </w:pPr>
      <w:rPr>
        <w:rFonts w:ascii="Wingdings" w:hAnsi="Wingdings" w:hint="default"/>
      </w:rPr>
    </w:lvl>
    <w:lvl w:ilvl="6" w:tplc="D0F4AEC4" w:tentative="1">
      <w:start w:val="1"/>
      <w:numFmt w:val="bullet"/>
      <w:lvlText w:val=""/>
      <w:lvlJc w:val="left"/>
      <w:pPr>
        <w:ind w:left="5040" w:hanging="360"/>
      </w:pPr>
      <w:rPr>
        <w:rFonts w:ascii="Symbol" w:hAnsi="Symbol" w:hint="default"/>
      </w:rPr>
    </w:lvl>
    <w:lvl w:ilvl="7" w:tplc="35C89A34" w:tentative="1">
      <w:start w:val="1"/>
      <w:numFmt w:val="bullet"/>
      <w:lvlText w:val="o"/>
      <w:lvlJc w:val="left"/>
      <w:pPr>
        <w:ind w:left="5760" w:hanging="360"/>
      </w:pPr>
      <w:rPr>
        <w:rFonts w:ascii="Courier New" w:hAnsi="Courier New" w:cs="Courier New" w:hint="default"/>
      </w:rPr>
    </w:lvl>
    <w:lvl w:ilvl="8" w:tplc="5816BDAE"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numFmt w:val="decimal"/>
        <w:lvlText w:val="%1."/>
        <w:lvlJc w:val="left"/>
      </w:lvl>
    </w:lvlOverride>
  </w:num>
  <w:num w:numId="3">
    <w:abstractNumId w:val="7"/>
    <w:lvlOverride w:ilvl="0">
      <w:lvl w:ilvl="0">
        <w:numFmt w:val="decimal"/>
        <w:lvlText w:val="%1."/>
        <w:lvlJc w:val="left"/>
      </w:lvl>
    </w:lvlOverride>
  </w:num>
  <w:num w:numId="4">
    <w:abstractNumId w:val="3"/>
    <w:lvlOverride w:ilvl="0">
      <w:lvl w:ilvl="0">
        <w:numFmt w:val="decimal"/>
        <w:lvlText w:val="%1."/>
        <w:lvlJc w:val="left"/>
      </w:lvl>
    </w:lvlOverride>
  </w:num>
  <w:num w:numId="5">
    <w:abstractNumId w:val="5"/>
    <w:lvlOverride w:ilvl="0">
      <w:lvl w:ilvl="0">
        <w:numFmt w:val="decimal"/>
        <w:lvlText w:val="%1."/>
        <w:lvlJc w:val="left"/>
      </w:lvl>
    </w:lvlOverride>
  </w:num>
  <w:num w:numId="6">
    <w:abstractNumId w:val="1"/>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0MDQ3MjYxNrMEMkxNTJR0lIJTi4sz8/NACgwNawEHlMLMLQAAAA=="/>
  </w:docVars>
  <w:rsids>
    <w:rsidRoot w:val="00D2648C"/>
    <w:rsid w:val="000040DC"/>
    <w:rsid w:val="000046DA"/>
    <w:rsid w:val="000200C9"/>
    <w:rsid w:val="000337C4"/>
    <w:rsid w:val="00087974"/>
    <w:rsid w:val="000A1D2D"/>
    <w:rsid w:val="000A311D"/>
    <w:rsid w:val="000B7C3E"/>
    <w:rsid w:val="000D2BB2"/>
    <w:rsid w:val="000F07BB"/>
    <w:rsid w:val="00134939"/>
    <w:rsid w:val="001359F3"/>
    <w:rsid w:val="00137597"/>
    <w:rsid w:val="00141D34"/>
    <w:rsid w:val="001500B6"/>
    <w:rsid w:val="00171F9B"/>
    <w:rsid w:val="00184107"/>
    <w:rsid w:val="001932CD"/>
    <w:rsid w:val="001973C2"/>
    <w:rsid w:val="001A0B02"/>
    <w:rsid w:val="001A5193"/>
    <w:rsid w:val="001A6462"/>
    <w:rsid w:val="001B47D3"/>
    <w:rsid w:val="001E443B"/>
    <w:rsid w:val="0022401E"/>
    <w:rsid w:val="002534FF"/>
    <w:rsid w:val="00256B05"/>
    <w:rsid w:val="002D7BA1"/>
    <w:rsid w:val="002E1490"/>
    <w:rsid w:val="0033205A"/>
    <w:rsid w:val="00382D9D"/>
    <w:rsid w:val="003B4B5D"/>
    <w:rsid w:val="003C562F"/>
    <w:rsid w:val="003D6F62"/>
    <w:rsid w:val="00420B3B"/>
    <w:rsid w:val="00440D94"/>
    <w:rsid w:val="00460D7C"/>
    <w:rsid w:val="004A0D54"/>
    <w:rsid w:val="00501A6D"/>
    <w:rsid w:val="00520F26"/>
    <w:rsid w:val="00523093"/>
    <w:rsid w:val="00524AD9"/>
    <w:rsid w:val="0055780C"/>
    <w:rsid w:val="00587DA8"/>
    <w:rsid w:val="0059528B"/>
    <w:rsid w:val="005B2E56"/>
    <w:rsid w:val="005C00BB"/>
    <w:rsid w:val="005D45F2"/>
    <w:rsid w:val="005E00C4"/>
    <w:rsid w:val="005E5E08"/>
    <w:rsid w:val="00615CE3"/>
    <w:rsid w:val="00646058"/>
    <w:rsid w:val="0066388B"/>
    <w:rsid w:val="00701B61"/>
    <w:rsid w:val="00711164"/>
    <w:rsid w:val="00722365"/>
    <w:rsid w:val="00736CC9"/>
    <w:rsid w:val="00760DB6"/>
    <w:rsid w:val="00774321"/>
    <w:rsid w:val="00785633"/>
    <w:rsid w:val="007A2A84"/>
    <w:rsid w:val="007B17D0"/>
    <w:rsid w:val="007F140E"/>
    <w:rsid w:val="00807F51"/>
    <w:rsid w:val="00811772"/>
    <w:rsid w:val="0084777D"/>
    <w:rsid w:val="00852C5F"/>
    <w:rsid w:val="00872C4A"/>
    <w:rsid w:val="0088281F"/>
    <w:rsid w:val="008A2840"/>
    <w:rsid w:val="008A2B02"/>
    <w:rsid w:val="008F6EFA"/>
    <w:rsid w:val="009475AC"/>
    <w:rsid w:val="00970242"/>
    <w:rsid w:val="009B386F"/>
    <w:rsid w:val="009D2F16"/>
    <w:rsid w:val="009E5772"/>
    <w:rsid w:val="00A14C41"/>
    <w:rsid w:val="00A329C2"/>
    <w:rsid w:val="00A36D42"/>
    <w:rsid w:val="00A75F86"/>
    <w:rsid w:val="00A7669F"/>
    <w:rsid w:val="00AA3497"/>
    <w:rsid w:val="00AF45D2"/>
    <w:rsid w:val="00B12CB1"/>
    <w:rsid w:val="00B246B9"/>
    <w:rsid w:val="00B32E91"/>
    <w:rsid w:val="00B71F4E"/>
    <w:rsid w:val="00B77AA8"/>
    <w:rsid w:val="00B96CDB"/>
    <w:rsid w:val="00BB67A7"/>
    <w:rsid w:val="00C1714A"/>
    <w:rsid w:val="00C43B40"/>
    <w:rsid w:val="00C649A4"/>
    <w:rsid w:val="00C70F20"/>
    <w:rsid w:val="00C905D5"/>
    <w:rsid w:val="00C95414"/>
    <w:rsid w:val="00CA1F91"/>
    <w:rsid w:val="00CA426C"/>
    <w:rsid w:val="00CA750E"/>
    <w:rsid w:val="00CC7181"/>
    <w:rsid w:val="00CC7304"/>
    <w:rsid w:val="00CE1D2D"/>
    <w:rsid w:val="00CE52F1"/>
    <w:rsid w:val="00D2648C"/>
    <w:rsid w:val="00D40476"/>
    <w:rsid w:val="00D96EBD"/>
    <w:rsid w:val="00DB670C"/>
    <w:rsid w:val="00DC4D29"/>
    <w:rsid w:val="00DD5E3A"/>
    <w:rsid w:val="00DD6609"/>
    <w:rsid w:val="00DE2E1F"/>
    <w:rsid w:val="00E17C8C"/>
    <w:rsid w:val="00E20720"/>
    <w:rsid w:val="00E41BBE"/>
    <w:rsid w:val="00E432C4"/>
    <w:rsid w:val="00E61891"/>
    <w:rsid w:val="00E867A6"/>
    <w:rsid w:val="00EF6390"/>
    <w:rsid w:val="00F15098"/>
    <w:rsid w:val="00F61766"/>
    <w:rsid w:val="00F63AB4"/>
    <w:rsid w:val="00FD717F"/>
  </w:rsids>
  <m:mathPr>
    <m:mathFont m:val="Cambria Math"/>
    <m:brkBin m:val="before"/>
    <m:brkBinSub m:val="--"/>
    <m:smallFrac/>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3"/>
    <o:shapelayout v:ext="edit">
      <o:idmap v:ext="edit" data="1"/>
    </o:shapelayout>
  </w:shapeDefaults>
  <w:decimalSymbol w:val="."/>
  <w:listSeparator w:val=","/>
  <w14:docId w14:val="6F06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242"/>
    <w:pPr>
      <w:spacing w:line="360" w:lineRule="auto"/>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615CE3"/>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615CE3"/>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CE3"/>
    <w:rPr>
      <w:rFonts w:ascii="Times New Roman" w:eastAsiaTheme="majorEastAsia" w:hAnsi="Times New Roman" w:cstheme="majorBidi"/>
      <w:b/>
      <w:color w:val="000000" w:themeColor="text1"/>
      <w:sz w:val="24"/>
      <w:szCs w:val="32"/>
    </w:rPr>
  </w:style>
  <w:style w:type="paragraph" w:styleId="Title">
    <w:name w:val="Title"/>
    <w:basedOn w:val="Normal"/>
    <w:next w:val="Normal"/>
    <w:link w:val="TitleChar"/>
    <w:autoRedefine/>
    <w:uiPriority w:val="10"/>
    <w:qFormat/>
    <w:rsid w:val="003D6F62"/>
    <w:pPr>
      <w:spacing w:after="0"/>
      <w:contextualSpacing/>
      <w:jc w:val="center"/>
    </w:pPr>
    <w:rPr>
      <w:rFonts w:eastAsia="Times New Roman" w:cstheme="majorBidi"/>
      <w:b/>
      <w:spacing w:val="-10"/>
      <w:kern w:val="28"/>
      <w:sz w:val="36"/>
      <w:szCs w:val="36"/>
      <w:lang w:val="en-AU" w:eastAsia="en-GB"/>
    </w:rPr>
  </w:style>
  <w:style w:type="character" w:customStyle="1" w:styleId="TitleChar">
    <w:name w:val="Title Char"/>
    <w:basedOn w:val="DefaultParagraphFont"/>
    <w:link w:val="Title"/>
    <w:uiPriority w:val="10"/>
    <w:rsid w:val="003D6F62"/>
    <w:rPr>
      <w:rFonts w:ascii="Times New Roman" w:eastAsia="Times New Roman" w:hAnsi="Times New Roman" w:cstheme="majorBidi"/>
      <w:b/>
      <w:color w:val="000000" w:themeColor="text1"/>
      <w:spacing w:val="-10"/>
      <w:kern w:val="28"/>
      <w:sz w:val="36"/>
      <w:szCs w:val="36"/>
      <w:lang w:val="en-AU" w:eastAsia="en-GB"/>
    </w:rPr>
  </w:style>
  <w:style w:type="paragraph" w:styleId="Header">
    <w:name w:val="header"/>
    <w:basedOn w:val="Normal"/>
    <w:link w:val="HeaderChar"/>
    <w:uiPriority w:val="99"/>
    <w:unhideWhenUsed/>
    <w:rsid w:val="00615C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CE3"/>
    <w:rPr>
      <w:rFonts w:ascii="Times New Roman" w:hAnsi="Times New Roman"/>
      <w:color w:val="000000" w:themeColor="text1"/>
      <w:sz w:val="24"/>
    </w:rPr>
  </w:style>
  <w:style w:type="paragraph" w:styleId="Footer">
    <w:name w:val="footer"/>
    <w:basedOn w:val="Normal"/>
    <w:link w:val="FooterChar"/>
    <w:uiPriority w:val="99"/>
    <w:unhideWhenUsed/>
    <w:rsid w:val="00615C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CE3"/>
    <w:rPr>
      <w:rFonts w:ascii="Times New Roman" w:hAnsi="Times New Roman"/>
      <w:color w:val="000000" w:themeColor="text1"/>
      <w:sz w:val="24"/>
    </w:rPr>
  </w:style>
  <w:style w:type="character" w:customStyle="1" w:styleId="Heading2Char">
    <w:name w:val="Heading 2 Char"/>
    <w:basedOn w:val="DefaultParagraphFont"/>
    <w:link w:val="Heading2"/>
    <w:uiPriority w:val="9"/>
    <w:rsid w:val="00615CE3"/>
    <w:rPr>
      <w:rFonts w:ascii="Times New Roman" w:eastAsiaTheme="majorEastAsia" w:hAnsi="Times New Roman" w:cstheme="majorBidi"/>
      <w:b/>
      <w:color w:val="000000" w:themeColor="text1"/>
      <w:sz w:val="24"/>
      <w:szCs w:val="26"/>
    </w:rPr>
  </w:style>
  <w:style w:type="paragraph" w:styleId="NormalWeb">
    <w:name w:val="Normal (Web)"/>
    <w:basedOn w:val="Normal"/>
    <w:uiPriority w:val="99"/>
    <w:semiHidden/>
    <w:unhideWhenUsed/>
    <w:rsid w:val="0088281F"/>
    <w:pPr>
      <w:spacing w:before="100" w:beforeAutospacing="1" w:after="100" w:afterAutospacing="1" w:line="240" w:lineRule="auto"/>
      <w:jc w:val="left"/>
    </w:pPr>
    <w:rPr>
      <w:rFonts w:eastAsia="Times New Roman" w:cs="Times New Roman"/>
      <w:color w:val="auto"/>
      <w:szCs w:val="24"/>
      <w:lang w:val="en-GB" w:eastAsia="en-GB"/>
    </w:rPr>
  </w:style>
  <w:style w:type="table" w:styleId="TableClassic4">
    <w:name w:val="Table Classic 4"/>
    <w:basedOn w:val="TableNormal"/>
    <w:uiPriority w:val="99"/>
    <w:semiHidden/>
    <w:unhideWhenUsed/>
    <w:rsid w:val="00382D9D"/>
    <w:pPr>
      <w:spacing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382D9D"/>
    <w:rPr>
      <w:color w:val="0563C1" w:themeColor="hyperlink"/>
      <w:u w:val="single"/>
    </w:rPr>
  </w:style>
  <w:style w:type="character" w:customStyle="1" w:styleId="UnresolvedMention1">
    <w:name w:val="Unresolved Mention1"/>
    <w:basedOn w:val="DefaultParagraphFont"/>
    <w:uiPriority w:val="99"/>
    <w:semiHidden/>
    <w:unhideWhenUsed/>
    <w:rsid w:val="00382D9D"/>
    <w:rPr>
      <w:color w:val="605E5C"/>
      <w:shd w:val="clear" w:color="auto" w:fill="E1DFDD"/>
    </w:rPr>
  </w:style>
  <w:style w:type="paragraph" w:styleId="TOCHeading">
    <w:name w:val="TOC Heading"/>
    <w:basedOn w:val="Heading1"/>
    <w:next w:val="Normal"/>
    <w:uiPriority w:val="39"/>
    <w:unhideWhenUsed/>
    <w:qFormat/>
    <w:rsid w:val="00382D9D"/>
    <w:pPr>
      <w:spacing w:line="259" w:lineRule="auto"/>
      <w:jc w:val="left"/>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382D9D"/>
    <w:pPr>
      <w:spacing w:after="100"/>
    </w:pPr>
  </w:style>
  <w:style w:type="paragraph" w:styleId="ListParagraph">
    <w:name w:val="List Paragraph"/>
    <w:basedOn w:val="Normal"/>
    <w:uiPriority w:val="34"/>
    <w:qFormat/>
    <w:rsid w:val="00736CC9"/>
    <w:pPr>
      <w:ind w:left="720"/>
      <w:contextualSpacing/>
    </w:pPr>
  </w:style>
  <w:style w:type="paragraph" w:styleId="TOC2">
    <w:name w:val="toc 2"/>
    <w:basedOn w:val="Normal"/>
    <w:next w:val="Normal"/>
    <w:autoRedefine/>
    <w:uiPriority w:val="39"/>
    <w:unhideWhenUsed/>
    <w:rsid w:val="00C70F20"/>
    <w:pPr>
      <w:spacing w:after="100"/>
      <w:ind w:left="240"/>
    </w:pPr>
  </w:style>
  <w:style w:type="paragraph" w:styleId="BalloonText">
    <w:name w:val="Balloon Text"/>
    <w:basedOn w:val="Normal"/>
    <w:link w:val="BalloonTextChar"/>
    <w:uiPriority w:val="99"/>
    <w:semiHidden/>
    <w:unhideWhenUsed/>
    <w:rsid w:val="00F63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AB4"/>
    <w:rPr>
      <w:rFonts w:ascii="Tahoma" w:hAnsi="Tahoma" w:cs="Tahoma"/>
      <w:color w:val="000000" w:themeColor="text1"/>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IN"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B0339-4B39-9E4C-BFFB-C973347D6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2316</Words>
  <Characters>13204</Characters>
  <Application>Microsoft Macintosh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Tamajit Das</dc:creator>
  <cp:lastModifiedBy>Gunja Jain</cp:lastModifiedBy>
  <cp:revision>3</cp:revision>
  <dcterms:created xsi:type="dcterms:W3CDTF">2019-06-08T15:25:00Z</dcterms:created>
  <dcterms:modified xsi:type="dcterms:W3CDTF">2019-10-07T09:31:00Z</dcterms:modified>
</cp:coreProperties>
</file>